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C0BCCA" w14:textId="5086DCC2" w:rsidR="00582295" w:rsidRDefault="00000000">
      <w:pPr>
        <w:spacing w:after="281" w:line="238" w:lineRule="auto"/>
        <w:ind w:left="1510" w:right="1453" w:firstLine="0"/>
        <w:jc w:val="center"/>
        <w:rPr>
          <w:b/>
        </w:rPr>
      </w:pPr>
      <w:r>
        <w:rPr>
          <w:b/>
        </w:rPr>
        <w:t xml:space="preserve">ZARZĄDZENIE WEWNĘTRZNE NR </w:t>
      </w:r>
      <w:r w:rsidR="00582295">
        <w:rPr>
          <w:b/>
        </w:rPr>
        <w:t>1.</w:t>
      </w:r>
      <w:r>
        <w:rPr>
          <w:b/>
        </w:rPr>
        <w:t xml:space="preserve">2024 </w:t>
      </w:r>
    </w:p>
    <w:p w14:paraId="1F9653C2" w14:textId="550AA944" w:rsidR="00F2097B" w:rsidRDefault="00582295">
      <w:pPr>
        <w:spacing w:after="281" w:line="238" w:lineRule="auto"/>
        <w:ind w:left="1510" w:right="1453" w:firstLine="0"/>
        <w:jc w:val="center"/>
      </w:pPr>
      <w:r>
        <w:rPr>
          <w:b/>
        </w:rPr>
        <w:t>Kierownika Ośrodka Pomocy Społecznej w Torzymiu</w:t>
      </w:r>
    </w:p>
    <w:p w14:paraId="65180A79" w14:textId="18FD7AB9" w:rsidR="00F2097B" w:rsidRDefault="00000000">
      <w:pPr>
        <w:spacing w:after="302" w:line="259" w:lineRule="auto"/>
        <w:jc w:val="center"/>
      </w:pPr>
      <w:r>
        <w:t>z dnia 1</w:t>
      </w:r>
      <w:r w:rsidR="00582295">
        <w:t>6</w:t>
      </w:r>
      <w:r>
        <w:t xml:space="preserve"> kwietnia 2024 r.</w:t>
      </w:r>
      <w:r>
        <w:rPr>
          <w:b/>
        </w:rPr>
        <w:t xml:space="preserve"> </w:t>
      </w:r>
    </w:p>
    <w:p w14:paraId="6656AB5B" w14:textId="1DBE6369" w:rsidR="00F2097B" w:rsidRDefault="00000000">
      <w:pPr>
        <w:spacing w:after="430" w:line="300" w:lineRule="auto"/>
        <w:ind w:left="14" w:right="0"/>
        <w:jc w:val="left"/>
      </w:pPr>
      <w:r>
        <w:rPr>
          <w:b/>
        </w:rPr>
        <w:t xml:space="preserve">w sprawie ogłoszenia naboru na wolne stanowisko </w:t>
      </w:r>
      <w:r w:rsidR="00582295">
        <w:rPr>
          <w:b/>
        </w:rPr>
        <w:t>pracownika socjalnego Ośrodka Pomocy Społecznej w Torzymiu.</w:t>
      </w:r>
    </w:p>
    <w:p w14:paraId="25F8B560" w14:textId="4B319617" w:rsidR="00F2097B" w:rsidRDefault="00000000">
      <w:pPr>
        <w:ind w:left="0" w:right="0" w:firstLine="228"/>
      </w:pPr>
      <w:r>
        <w:t xml:space="preserve">Na podstawie art. </w:t>
      </w:r>
      <w:r w:rsidR="00582295">
        <w:t>116</w:t>
      </w:r>
      <w:r>
        <w:t xml:space="preserve"> ustawy z dnia </w:t>
      </w:r>
      <w:r w:rsidR="00582295">
        <w:t>12</w:t>
      </w:r>
      <w:r>
        <w:t xml:space="preserve"> marca </w:t>
      </w:r>
      <w:r w:rsidR="00582295">
        <w:t>2004</w:t>
      </w:r>
      <w:r>
        <w:t xml:space="preserve"> r. o </w:t>
      </w:r>
      <w:r w:rsidR="00022C67">
        <w:t>pomocy społecznej</w:t>
      </w:r>
      <w:r>
        <w:t xml:space="preserve"> (</w:t>
      </w:r>
      <w:proofErr w:type="spellStart"/>
      <w:r>
        <w:t>t.j</w:t>
      </w:r>
      <w:proofErr w:type="spellEnd"/>
      <w:r>
        <w:t xml:space="preserve">. Dz. U. z 2023 r. poz. </w:t>
      </w:r>
      <w:r w:rsidR="00022C67">
        <w:t>901</w:t>
      </w:r>
      <w:r>
        <w:t xml:space="preserve"> z </w:t>
      </w:r>
      <w:proofErr w:type="spellStart"/>
      <w:r>
        <w:t>późn</w:t>
      </w:r>
      <w:proofErr w:type="spellEnd"/>
      <w:r>
        <w:t>. zm.) oraz art. 11 i 13 ustawy z dnia 21 listopada 2008 r. o pracownikach samorządowych (</w:t>
      </w:r>
      <w:proofErr w:type="spellStart"/>
      <w:r>
        <w:t>t.j</w:t>
      </w:r>
      <w:proofErr w:type="spellEnd"/>
      <w:r>
        <w:t xml:space="preserve">. Dz. U. z 2022 r. poz. 530) zarządzam, co następuje: </w:t>
      </w:r>
    </w:p>
    <w:p w14:paraId="5152EC41" w14:textId="5ACB58C0" w:rsidR="00F2097B" w:rsidRDefault="00000000" w:rsidP="00022C67">
      <w:pPr>
        <w:ind w:left="0" w:right="0" w:firstLine="0"/>
      </w:pPr>
      <w:r>
        <w:rPr>
          <w:b/>
        </w:rPr>
        <w:t xml:space="preserve">§ 1. </w:t>
      </w:r>
      <w:r>
        <w:t xml:space="preserve">1. Ogłaszam nabór na wolne stanowisko </w:t>
      </w:r>
      <w:r w:rsidR="00022C67">
        <w:t>pracownika socjalnego w Ośrodku Pomocy Społecznej w Torzymiu</w:t>
      </w:r>
      <w:r>
        <w:t xml:space="preserve">. </w:t>
      </w:r>
    </w:p>
    <w:p w14:paraId="753E6548" w14:textId="77777777" w:rsidR="00F2097B" w:rsidRDefault="00000000" w:rsidP="00022C67">
      <w:pPr>
        <w:ind w:right="0"/>
      </w:pPr>
      <w:r>
        <w:t xml:space="preserve">2. Treść ogłoszenia stanowi załącznik do niniejszego zarządzenia. </w:t>
      </w:r>
    </w:p>
    <w:p w14:paraId="75C07C08" w14:textId="77777777" w:rsidR="00F2097B" w:rsidRDefault="00000000" w:rsidP="00022C67">
      <w:pPr>
        <w:ind w:right="0"/>
      </w:pPr>
      <w:r>
        <w:rPr>
          <w:b/>
        </w:rPr>
        <w:t xml:space="preserve">§ 2. </w:t>
      </w:r>
      <w:r>
        <w:t xml:space="preserve">Do rozstrzygnięcia naboru powołuję komisję w składzie: </w:t>
      </w:r>
    </w:p>
    <w:p w14:paraId="746328ED" w14:textId="5D83E05F" w:rsidR="00F2097B" w:rsidRDefault="00022C67">
      <w:pPr>
        <w:numPr>
          <w:ilvl w:val="0"/>
          <w:numId w:val="1"/>
        </w:numPr>
        <w:ind w:right="0" w:hanging="259"/>
      </w:pPr>
      <w:r>
        <w:t>Piotr Kozołubski</w:t>
      </w:r>
      <w:r w:rsidR="00000000">
        <w:t xml:space="preserve"> – przewodniczący komisji, </w:t>
      </w:r>
    </w:p>
    <w:p w14:paraId="1B260D34" w14:textId="4DFB19A1" w:rsidR="00F2097B" w:rsidRDefault="00022C67">
      <w:pPr>
        <w:numPr>
          <w:ilvl w:val="0"/>
          <w:numId w:val="1"/>
        </w:numPr>
        <w:ind w:right="0" w:hanging="259"/>
      </w:pPr>
      <w:r>
        <w:t xml:space="preserve">Paulina </w:t>
      </w:r>
      <w:proofErr w:type="spellStart"/>
      <w:r>
        <w:t>Fercho</w:t>
      </w:r>
      <w:proofErr w:type="spellEnd"/>
      <w:r w:rsidR="00000000">
        <w:t xml:space="preserve"> – członek komisji, </w:t>
      </w:r>
    </w:p>
    <w:p w14:paraId="1DD5362C" w14:textId="640A7906" w:rsidR="00F2097B" w:rsidRDefault="00022C67">
      <w:pPr>
        <w:numPr>
          <w:ilvl w:val="0"/>
          <w:numId w:val="1"/>
        </w:numPr>
        <w:ind w:right="0" w:hanging="259"/>
      </w:pPr>
      <w:r>
        <w:t>Danuta Kozołubska</w:t>
      </w:r>
      <w:r w:rsidR="00000000">
        <w:t xml:space="preserve"> – członek komisji. </w:t>
      </w:r>
    </w:p>
    <w:p w14:paraId="178BE4E4" w14:textId="77777777" w:rsidR="00F2097B" w:rsidRDefault="00000000" w:rsidP="00022C67">
      <w:pPr>
        <w:spacing w:after="101"/>
        <w:ind w:right="0"/>
      </w:pPr>
      <w:r>
        <w:rPr>
          <w:b/>
        </w:rPr>
        <w:t xml:space="preserve">§ 3. </w:t>
      </w:r>
      <w:r>
        <w:t xml:space="preserve">Zarządzenie wchodzi w życie z dniem podpisania. </w:t>
      </w:r>
    </w:p>
    <w:p w14:paraId="6CD8CD6D" w14:textId="77777777" w:rsidR="00F2097B" w:rsidRDefault="00000000">
      <w:pPr>
        <w:spacing w:after="131" w:line="259" w:lineRule="auto"/>
        <w:ind w:left="341" w:right="0" w:firstLine="0"/>
        <w:jc w:val="left"/>
      </w:pPr>
      <w:r>
        <w:t xml:space="preserve"> </w:t>
      </w:r>
    </w:p>
    <w:p w14:paraId="544DBD31" w14:textId="77777777" w:rsidR="00F2097B" w:rsidRDefault="00000000">
      <w:pPr>
        <w:spacing w:after="553" w:line="259" w:lineRule="auto"/>
        <w:ind w:left="0" w:right="0" w:firstLine="0"/>
        <w:jc w:val="left"/>
      </w:pPr>
      <w:r>
        <w:t xml:space="preserve">   </w:t>
      </w:r>
    </w:p>
    <w:p w14:paraId="455FDE89" w14:textId="18377945" w:rsidR="00F2097B" w:rsidRDefault="00022C67">
      <w:pPr>
        <w:spacing w:after="0" w:line="259" w:lineRule="auto"/>
        <w:ind w:left="4936" w:right="0"/>
        <w:jc w:val="center"/>
      </w:pPr>
      <w:r>
        <w:t>Kierownik</w:t>
      </w:r>
    </w:p>
    <w:p w14:paraId="4D2BCDF4" w14:textId="69B151D0" w:rsidR="00F2097B" w:rsidRDefault="00000000" w:rsidP="00022C67">
      <w:pPr>
        <w:spacing w:after="0" w:line="259" w:lineRule="auto"/>
        <w:ind w:left="4986" w:right="0" w:firstLine="0"/>
        <w:jc w:val="center"/>
      </w:pPr>
      <w:r>
        <w:t xml:space="preserve"> </w:t>
      </w:r>
    </w:p>
    <w:p w14:paraId="2488EB59" w14:textId="2F362C08" w:rsidR="00F2097B" w:rsidRDefault="00022C67">
      <w:pPr>
        <w:spacing w:after="475" w:line="300" w:lineRule="auto"/>
        <w:ind w:left="6338" w:right="0"/>
        <w:jc w:val="left"/>
      </w:pPr>
      <w:r>
        <w:rPr>
          <w:b/>
        </w:rPr>
        <w:t xml:space="preserve">     Piotr Kozołubski</w:t>
      </w:r>
    </w:p>
    <w:p w14:paraId="33B989C7" w14:textId="77777777" w:rsidR="00F2097B" w:rsidRDefault="00000000">
      <w:pPr>
        <w:spacing w:after="4952" w:line="259" w:lineRule="auto"/>
        <w:ind w:left="0" w:right="0" w:firstLine="0"/>
        <w:jc w:val="left"/>
      </w:pPr>
      <w:r>
        <w:rPr>
          <w:sz w:val="22"/>
        </w:rPr>
        <w:t xml:space="preserve"> </w:t>
      </w:r>
    </w:p>
    <w:p w14:paraId="6FE765F7" w14:textId="77777777" w:rsidR="00F2097B" w:rsidRDefault="00000000">
      <w:pPr>
        <w:tabs>
          <w:tab w:val="right" w:pos="9871"/>
        </w:tabs>
        <w:spacing w:after="0" w:line="259" w:lineRule="auto"/>
        <w:ind w:left="0" w:right="0" w:firstLine="0"/>
        <w:jc w:val="left"/>
      </w:pPr>
      <w:r>
        <w:rPr>
          <w:sz w:val="18"/>
        </w:rPr>
        <w:lastRenderedPageBreak/>
        <w:t xml:space="preserve">Id: A26CA0DF-6DEF-4FEA-9D70-85BB20CA3AB8. Podpisany </w:t>
      </w:r>
      <w:r>
        <w:rPr>
          <w:sz w:val="18"/>
        </w:rPr>
        <w:tab/>
        <w:t xml:space="preserve">Strona 1 </w:t>
      </w:r>
    </w:p>
    <w:p w14:paraId="1B3FAA4C" w14:textId="77777777" w:rsidR="00F2097B" w:rsidRDefault="00000000">
      <w:pPr>
        <w:spacing w:after="0" w:line="259" w:lineRule="auto"/>
        <w:ind w:left="0" w:right="0" w:firstLine="0"/>
        <w:jc w:val="left"/>
      </w:pPr>
      <w:r>
        <w:rPr>
          <w:sz w:val="18"/>
        </w:rPr>
        <w:t xml:space="preserve"> </w:t>
      </w:r>
    </w:p>
    <w:sectPr w:rsidR="00F2097B">
      <w:pgSz w:w="11906" w:h="16838"/>
      <w:pgMar w:top="1440" w:right="1015" w:bottom="144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813D20"/>
    <w:multiLevelType w:val="hybridMultilevel"/>
    <w:tmpl w:val="53B6D184"/>
    <w:lvl w:ilvl="0" w:tplc="63F0429C">
      <w:start w:val="1"/>
      <w:numFmt w:val="decimal"/>
      <w:lvlText w:val="%1)"/>
      <w:lvlJc w:val="left"/>
      <w:pPr>
        <w:ind w:left="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F62F22">
      <w:start w:val="1"/>
      <w:numFmt w:val="lowerLetter"/>
      <w:lvlText w:val="%2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F10F1FA">
      <w:start w:val="1"/>
      <w:numFmt w:val="lowerRoman"/>
      <w:lvlText w:val="%3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C7ADE">
      <w:start w:val="1"/>
      <w:numFmt w:val="decimal"/>
      <w:lvlText w:val="%4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64648">
      <w:start w:val="1"/>
      <w:numFmt w:val="lowerLetter"/>
      <w:lvlText w:val="%5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9E4658">
      <w:start w:val="1"/>
      <w:numFmt w:val="lowerRoman"/>
      <w:lvlText w:val="%6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80BC1E">
      <w:start w:val="1"/>
      <w:numFmt w:val="decimal"/>
      <w:lvlText w:val="%7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DCA41A">
      <w:start w:val="1"/>
      <w:numFmt w:val="lowerLetter"/>
      <w:lvlText w:val="%8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B268F8A">
      <w:start w:val="1"/>
      <w:numFmt w:val="lowerRoman"/>
      <w:lvlText w:val="%9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62124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7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097B"/>
    <w:rsid w:val="00022C67"/>
    <w:rsid w:val="00582295"/>
    <w:rsid w:val="00F2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5695E"/>
  <w15:docId w15:val="{943EBCD3-08BA-4204-BFD9-AC6A791EB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43" w:line="254" w:lineRule="auto"/>
      <w:ind w:left="10" w:right="6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141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wewnętrzne Nr 6/UM/2024 z dnia 11 kwietnia 2024 r.</vt:lpstr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wewnętrzne Nr 6/UM/2024 z dnia 11 kwietnia 2024 r.</dc:title>
  <dc:subject>w sprawie ogłoszenia naboru na wolne stanowisko urzędnicze w^Urzędzie Miejskim w^Torzymiu</dc:subject>
  <dc:creator>NKrzyzanowska</dc:creator>
  <cp:keywords/>
  <cp:lastModifiedBy>Piotr Kozołubski</cp:lastModifiedBy>
  <cp:revision>2</cp:revision>
  <dcterms:created xsi:type="dcterms:W3CDTF">2024-04-16T09:09:00Z</dcterms:created>
  <dcterms:modified xsi:type="dcterms:W3CDTF">2024-04-16T09:09:00Z</dcterms:modified>
</cp:coreProperties>
</file>