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BDA1B" w14:textId="77777777" w:rsidR="00DC517F" w:rsidRPr="00897661" w:rsidRDefault="00DC517F" w:rsidP="00DC517F">
      <w:pPr>
        <w:spacing w:after="0" w:line="240" w:lineRule="auto"/>
        <w:jc w:val="right"/>
        <w:rPr>
          <w:rFonts w:ascii="Cambria Math" w:hAnsi="Cambria Math" w:cstheme="minorHAnsi"/>
          <w:b/>
        </w:rPr>
      </w:pPr>
      <w:r w:rsidRPr="00897661">
        <w:rPr>
          <w:rFonts w:ascii="Cambria Math" w:hAnsi="Cambria Math" w:cstheme="minorHAnsi"/>
          <w:b/>
        </w:rPr>
        <w:t>Załącznik nr 5 do SIWZ</w:t>
      </w:r>
    </w:p>
    <w:p w14:paraId="55DB1985" w14:textId="77777777" w:rsidR="00DC517F" w:rsidRPr="00897661" w:rsidRDefault="00DC517F" w:rsidP="00DC517F">
      <w:pPr>
        <w:spacing w:after="0" w:line="240" w:lineRule="auto"/>
        <w:jc w:val="right"/>
        <w:rPr>
          <w:rFonts w:ascii="Cambria Math" w:hAnsi="Cambria Math" w:cstheme="minorHAnsi"/>
          <w:b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DC517F" w:rsidRPr="00897661" w14:paraId="3EBD3B1A" w14:textId="77777777" w:rsidTr="00567514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E9BE" w14:textId="77777777" w:rsidR="00DC517F" w:rsidRPr="00897661" w:rsidRDefault="00DC517F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color w:val="000000" w:themeColor="text1"/>
                <w:sz w:val="22"/>
                <w:szCs w:val="22"/>
              </w:rPr>
            </w:pPr>
          </w:p>
          <w:p w14:paraId="270A037A" w14:textId="77777777" w:rsidR="00DC517F" w:rsidRPr="00897661" w:rsidRDefault="00DC517F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color w:val="000000" w:themeColor="text1"/>
                <w:sz w:val="22"/>
                <w:szCs w:val="22"/>
              </w:rPr>
            </w:pPr>
          </w:p>
          <w:p w14:paraId="463436E9" w14:textId="77777777" w:rsidR="00DC517F" w:rsidRPr="00897661" w:rsidRDefault="00DC517F" w:rsidP="00567514">
            <w:pPr>
              <w:pStyle w:val="Tekstpodstawowy"/>
              <w:numPr>
                <w:ilvl w:val="12"/>
                <w:numId w:val="0"/>
              </w:numPr>
              <w:rPr>
                <w:rFonts w:ascii="Cambria Math" w:hAnsi="Cambria Math" w:cstheme="minorHAnsi"/>
                <w:b/>
                <w:color w:val="000000" w:themeColor="text1"/>
                <w:sz w:val="22"/>
                <w:szCs w:val="22"/>
              </w:rPr>
            </w:pPr>
          </w:p>
          <w:p w14:paraId="5C2B6F72" w14:textId="77777777" w:rsidR="00DC517F" w:rsidRPr="00897661" w:rsidRDefault="00DC517F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color w:val="000000" w:themeColor="text1"/>
                <w:sz w:val="22"/>
                <w:szCs w:val="22"/>
              </w:rPr>
            </w:pPr>
            <w:r w:rsidRPr="00897661">
              <w:rPr>
                <w:rFonts w:ascii="Cambria Math" w:hAnsi="Cambria Math" w:cstheme="minorHAnsi"/>
                <w:b/>
                <w:color w:val="000000" w:themeColor="text1"/>
                <w:sz w:val="22"/>
                <w:szCs w:val="22"/>
              </w:rPr>
              <w:t>Czytelna nazwa i adres</w:t>
            </w:r>
          </w:p>
          <w:p w14:paraId="095F4A59" w14:textId="77777777" w:rsidR="00DC517F" w:rsidRPr="00897661" w:rsidRDefault="00DC517F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color w:val="000000" w:themeColor="text1"/>
                <w:sz w:val="22"/>
                <w:szCs w:val="22"/>
              </w:rPr>
            </w:pPr>
            <w:r w:rsidRPr="00897661">
              <w:rPr>
                <w:rFonts w:ascii="Cambria Math" w:hAnsi="Cambria Math" w:cstheme="minorHAnsi"/>
                <w:b/>
                <w:color w:val="000000" w:themeColor="text1"/>
                <w:sz w:val="22"/>
                <w:szCs w:val="22"/>
              </w:rPr>
              <w:t>(pieczęć) wykonawcy</w:t>
            </w:r>
          </w:p>
          <w:p w14:paraId="27B3FB52" w14:textId="77777777" w:rsidR="00DC517F" w:rsidRPr="00897661" w:rsidRDefault="00DC517F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C9124C4" w14:textId="77777777" w:rsidR="00DC517F" w:rsidRPr="00897661" w:rsidRDefault="00DC517F" w:rsidP="00DC517F">
      <w:pPr>
        <w:rPr>
          <w:rFonts w:ascii="Cambria Math" w:eastAsia="Times New Roman" w:hAnsi="Cambria Math" w:cstheme="minorHAnsi"/>
          <w:b/>
          <w:color w:val="FF0000"/>
        </w:rPr>
      </w:pPr>
    </w:p>
    <w:p w14:paraId="673C689D" w14:textId="77777777" w:rsidR="00DC517F" w:rsidRPr="00897661" w:rsidRDefault="00DC517F" w:rsidP="00DC517F">
      <w:pPr>
        <w:pStyle w:val="Tekstpodstawowywcity"/>
        <w:spacing w:after="0"/>
        <w:jc w:val="center"/>
        <w:rPr>
          <w:rFonts w:ascii="Cambria Math" w:hAnsi="Cambria Math" w:cstheme="minorHAnsi"/>
          <w:b/>
          <w:sz w:val="22"/>
          <w:szCs w:val="22"/>
        </w:rPr>
      </w:pPr>
      <w:r w:rsidRPr="00897661">
        <w:rPr>
          <w:rFonts w:ascii="Cambria Math" w:hAnsi="Cambria Math" w:cstheme="minorHAnsi"/>
          <w:b/>
          <w:sz w:val="22"/>
          <w:szCs w:val="22"/>
        </w:rPr>
        <w:t>WYKAZ ROBÓT BUDOWLANYCH</w:t>
      </w:r>
    </w:p>
    <w:p w14:paraId="13864127" w14:textId="77777777" w:rsidR="00DC517F" w:rsidRPr="00897661" w:rsidRDefault="00DC517F" w:rsidP="00DC517F">
      <w:pPr>
        <w:pStyle w:val="Tekstpodstawowywcity"/>
        <w:spacing w:after="0"/>
        <w:jc w:val="both"/>
        <w:rPr>
          <w:rFonts w:ascii="Cambria Math" w:hAnsi="Cambria Math" w:cstheme="minorHAnsi"/>
          <w:sz w:val="22"/>
          <w:szCs w:val="22"/>
        </w:rPr>
      </w:pPr>
    </w:p>
    <w:p w14:paraId="207E4126" w14:textId="1A9B94E6" w:rsidR="00DC517F" w:rsidRPr="00897661" w:rsidRDefault="00DC517F" w:rsidP="00DC517F">
      <w:pPr>
        <w:spacing w:line="276" w:lineRule="auto"/>
        <w:jc w:val="both"/>
        <w:rPr>
          <w:rFonts w:ascii="Cambria Math" w:hAnsi="Cambria Math" w:cstheme="minorHAnsi"/>
          <w:bCs/>
        </w:rPr>
      </w:pPr>
      <w:r w:rsidRPr="00897661">
        <w:rPr>
          <w:rFonts w:ascii="Cambria Math" w:hAnsi="Cambria Math" w:cstheme="minorHAnsi"/>
          <w:spacing w:val="-4"/>
        </w:rPr>
        <w:t>Składając ofertę w postępowaniu o udzielenie zamówienia publicznego prowadzonego w trybie przetargu nieograniczonego na:</w:t>
      </w:r>
      <w:r w:rsidRPr="00897661">
        <w:rPr>
          <w:rFonts w:ascii="Cambria Math" w:hAnsi="Cambria Math" w:cstheme="minorHAnsi"/>
          <w:b/>
        </w:rPr>
        <w:t xml:space="preserve"> </w:t>
      </w:r>
      <w:r w:rsidRPr="00897661">
        <w:rPr>
          <w:rFonts w:ascii="Cambria Math" w:hAnsi="Cambria Math" w:cstheme="minorHAnsi"/>
          <w:color w:val="000000"/>
        </w:rPr>
        <w:t>wykonanie w formule „</w:t>
      </w:r>
      <w:r w:rsidRPr="00076228">
        <w:rPr>
          <w:rFonts w:ascii="Cambria Math" w:hAnsi="Cambria Math" w:cstheme="minorHAnsi"/>
          <w:b/>
          <w:color w:val="000000"/>
        </w:rPr>
        <w:t>zaprojektuj i wybuduj</w:t>
      </w:r>
      <w:r w:rsidRPr="00897661">
        <w:rPr>
          <w:rFonts w:ascii="Cambria Math" w:hAnsi="Cambria Math" w:cstheme="minorHAnsi"/>
          <w:color w:val="000000"/>
        </w:rPr>
        <w:t xml:space="preserve">” zadania inwestycyjnego pn. </w:t>
      </w:r>
      <w:r>
        <w:rPr>
          <w:rFonts w:ascii="Cambria Math" w:hAnsi="Cambria Math" w:cstheme="minorHAnsi"/>
          <w:bCs/>
        </w:rPr>
        <w:t xml:space="preserve"> „</w:t>
      </w:r>
      <w:r w:rsidRPr="00076228">
        <w:rPr>
          <w:rFonts w:ascii="Cambria Math" w:hAnsi="Cambria Math" w:cstheme="minorHAnsi"/>
          <w:b/>
          <w:bCs/>
        </w:rPr>
        <w:t>Rozbudowa i modernizacja oczyszczalni ścieków w Torzymiu</w:t>
      </w:r>
      <w:r w:rsidR="00511D98">
        <w:rPr>
          <w:rFonts w:ascii="Cambria Math" w:hAnsi="Cambria Math" w:cstheme="minorHAnsi"/>
          <w:b/>
          <w:bCs/>
        </w:rPr>
        <w:t xml:space="preserve"> wraz z budową sieci kanalizacji sanitarnej. </w:t>
      </w:r>
      <w:r>
        <w:rPr>
          <w:rFonts w:ascii="Cambria Math" w:hAnsi="Cambria Math" w:cstheme="minorHAnsi"/>
          <w:bCs/>
        </w:rPr>
        <w:t>”</w:t>
      </w:r>
    </w:p>
    <w:p w14:paraId="26960953" w14:textId="77777777" w:rsidR="00DC517F" w:rsidRPr="00897661" w:rsidRDefault="00DC517F" w:rsidP="00DC517F">
      <w:pPr>
        <w:spacing w:line="276" w:lineRule="auto"/>
        <w:jc w:val="both"/>
        <w:rPr>
          <w:rFonts w:ascii="Cambria Math" w:hAnsi="Cambria Math" w:cstheme="minorHAnsi"/>
          <w:b/>
          <w:bCs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687"/>
        <w:gridCol w:w="1559"/>
        <w:gridCol w:w="1985"/>
        <w:gridCol w:w="2409"/>
      </w:tblGrid>
      <w:tr w:rsidR="00DC517F" w:rsidRPr="00897661" w14:paraId="59C54088" w14:textId="77777777" w:rsidTr="00567514">
        <w:trPr>
          <w:cantSplit/>
          <w:trHeight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4F089AB" w14:textId="77777777" w:rsidR="00DC517F" w:rsidRPr="00897661" w:rsidRDefault="00DC517F" w:rsidP="00567514">
            <w:pPr>
              <w:jc w:val="center"/>
              <w:rPr>
                <w:rFonts w:ascii="Cambria Math" w:hAnsi="Cambria Math" w:cstheme="minorHAnsi"/>
                <w:b/>
                <w:bCs/>
              </w:rPr>
            </w:pPr>
            <w:proofErr w:type="spellStart"/>
            <w:r w:rsidRPr="00897661">
              <w:rPr>
                <w:rFonts w:ascii="Cambria Math" w:hAnsi="Cambria Math" w:cstheme="minorHAnsi"/>
                <w:b/>
                <w:bCs/>
              </w:rPr>
              <w:t>l.p</w:t>
            </w:r>
            <w:proofErr w:type="spellEnd"/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7ADE6120" w14:textId="77777777" w:rsidR="00DC517F" w:rsidRPr="00897661" w:rsidRDefault="00DC517F" w:rsidP="00567514">
            <w:pPr>
              <w:spacing w:after="0"/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897661">
              <w:rPr>
                <w:rFonts w:ascii="Cambria Math" w:hAnsi="Cambria Math" w:cstheme="minorHAnsi"/>
                <w:b/>
                <w:bCs/>
              </w:rPr>
              <w:t xml:space="preserve">Nazwa i opis zadania, lokalizacja </w:t>
            </w:r>
          </w:p>
          <w:p w14:paraId="4040FA11" w14:textId="77777777" w:rsidR="00DC517F" w:rsidRPr="00897661" w:rsidRDefault="00DC517F" w:rsidP="00567514">
            <w:pPr>
              <w:spacing w:after="0"/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897661">
              <w:rPr>
                <w:rFonts w:ascii="Cambria Math" w:hAnsi="Cambria Math" w:cstheme="minorHAnsi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7C63851" w14:textId="77777777" w:rsidR="00DC517F" w:rsidRPr="00897661" w:rsidRDefault="00DC517F" w:rsidP="00567514">
            <w:pPr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897661">
              <w:rPr>
                <w:rFonts w:ascii="Cambria Math" w:hAnsi="Cambria Math" w:cstheme="minorHAnsi"/>
                <w:b/>
                <w:bCs/>
              </w:rPr>
              <w:t xml:space="preserve">Wartość robót </w:t>
            </w:r>
          </w:p>
          <w:p w14:paraId="2A6B429C" w14:textId="77777777" w:rsidR="00DC517F" w:rsidRPr="00897661" w:rsidRDefault="00DC517F" w:rsidP="00567514">
            <w:pPr>
              <w:spacing w:after="0"/>
              <w:jc w:val="center"/>
              <w:rPr>
                <w:rFonts w:ascii="Cambria Math" w:hAnsi="Cambria Math" w:cstheme="minorHAnsi"/>
                <w:bCs/>
              </w:rPr>
            </w:pPr>
            <w:r w:rsidRPr="00897661">
              <w:rPr>
                <w:rFonts w:ascii="Cambria Math" w:hAnsi="Cambria Math" w:cstheme="minorHAnsi"/>
                <w:bCs/>
              </w:rPr>
              <w:t>(z VAT)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FE72393" w14:textId="77777777" w:rsidR="00DC517F" w:rsidRPr="00897661" w:rsidRDefault="00DC517F" w:rsidP="00567514">
            <w:pPr>
              <w:spacing w:after="0"/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897661">
              <w:rPr>
                <w:rFonts w:ascii="Cambria Math" w:hAnsi="Cambria Math" w:cstheme="minorHAnsi"/>
                <w:b/>
                <w:bCs/>
              </w:rPr>
              <w:t>Termin realizacji</w:t>
            </w:r>
          </w:p>
          <w:p w14:paraId="114CB47E" w14:textId="77777777" w:rsidR="00DC517F" w:rsidRPr="00897661" w:rsidRDefault="00DC517F" w:rsidP="00567514">
            <w:pPr>
              <w:spacing w:after="0"/>
              <w:jc w:val="center"/>
              <w:rPr>
                <w:rFonts w:ascii="Cambria Math" w:hAnsi="Cambria Math" w:cstheme="minorHAnsi"/>
              </w:rPr>
            </w:pPr>
            <w:r w:rsidRPr="00897661">
              <w:rPr>
                <w:rFonts w:ascii="Cambria Math" w:hAnsi="Cambria Math" w:cstheme="minorHAnsi"/>
              </w:rPr>
              <w:t>(dzień, miesiąc</w:t>
            </w:r>
          </w:p>
          <w:p w14:paraId="46B50370" w14:textId="77777777" w:rsidR="00DC517F" w:rsidRPr="00897661" w:rsidRDefault="00DC517F" w:rsidP="00567514">
            <w:pPr>
              <w:spacing w:after="0"/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897661">
              <w:rPr>
                <w:rFonts w:ascii="Cambria Math" w:hAnsi="Cambria Math" w:cstheme="minorHAnsi"/>
              </w:rPr>
              <w:t xml:space="preserve"> i rok rozpoczęcia oraz zakończenia)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951CC56" w14:textId="77777777" w:rsidR="00DC517F" w:rsidRPr="00897661" w:rsidRDefault="00DC517F" w:rsidP="00567514">
            <w:pPr>
              <w:spacing w:after="0"/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897661">
              <w:rPr>
                <w:rFonts w:ascii="Cambria Math" w:hAnsi="Cambria Math" w:cstheme="minorHAnsi"/>
                <w:b/>
                <w:bCs/>
              </w:rPr>
              <w:t>Nazwy i adres</w:t>
            </w:r>
          </w:p>
          <w:p w14:paraId="4218C141" w14:textId="77777777" w:rsidR="00DC517F" w:rsidRPr="00897661" w:rsidRDefault="00DC517F" w:rsidP="00567514">
            <w:pPr>
              <w:spacing w:after="0"/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897661">
              <w:rPr>
                <w:rFonts w:ascii="Cambria Math" w:hAnsi="Cambria Math" w:cstheme="minorHAnsi"/>
                <w:b/>
                <w:bCs/>
              </w:rPr>
              <w:t>zamawiającego</w:t>
            </w:r>
          </w:p>
          <w:p w14:paraId="4ABAB56D" w14:textId="77777777" w:rsidR="00DC517F" w:rsidRPr="00897661" w:rsidRDefault="00DC517F" w:rsidP="00567514">
            <w:pPr>
              <w:spacing w:after="0"/>
              <w:jc w:val="center"/>
              <w:rPr>
                <w:rFonts w:ascii="Cambria Math" w:hAnsi="Cambria Math" w:cstheme="minorHAnsi"/>
              </w:rPr>
            </w:pPr>
            <w:r w:rsidRPr="00897661">
              <w:rPr>
                <w:rFonts w:ascii="Cambria Math" w:hAnsi="Cambria Math" w:cstheme="minorHAnsi"/>
              </w:rPr>
              <w:t>(nazwa, adres,</w:t>
            </w:r>
          </w:p>
          <w:p w14:paraId="77CEF621" w14:textId="77777777" w:rsidR="00DC517F" w:rsidRPr="00897661" w:rsidRDefault="00DC517F" w:rsidP="00567514">
            <w:pPr>
              <w:spacing w:after="0"/>
              <w:jc w:val="center"/>
              <w:rPr>
                <w:rFonts w:ascii="Cambria Math" w:hAnsi="Cambria Math" w:cstheme="minorHAnsi"/>
                <w:b/>
                <w:bCs/>
              </w:rPr>
            </w:pPr>
            <w:r w:rsidRPr="00897661">
              <w:rPr>
                <w:rFonts w:ascii="Cambria Math" w:hAnsi="Cambria Math" w:cstheme="minorHAnsi"/>
              </w:rPr>
              <w:t>nr telefonu)</w:t>
            </w:r>
          </w:p>
        </w:tc>
      </w:tr>
      <w:tr w:rsidR="00DC517F" w:rsidRPr="00897661" w14:paraId="71E8CF27" w14:textId="77777777" w:rsidTr="00567514">
        <w:trPr>
          <w:cantSplit/>
          <w:trHeight w:val="8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4A6" w14:textId="77777777" w:rsidR="00DC517F" w:rsidRPr="00897661" w:rsidRDefault="00DC517F" w:rsidP="00567514">
            <w:pPr>
              <w:ind w:left="-21" w:firstLine="21"/>
              <w:jc w:val="both"/>
              <w:rPr>
                <w:rFonts w:ascii="Cambria Math" w:hAnsi="Cambria Math" w:cstheme="minorHAnsi"/>
                <w:b/>
                <w:bCs/>
              </w:rPr>
            </w:pPr>
          </w:p>
          <w:p w14:paraId="400CFCF1" w14:textId="77777777" w:rsidR="00DC517F" w:rsidRPr="00897661" w:rsidRDefault="00DC517F" w:rsidP="00567514">
            <w:pPr>
              <w:ind w:left="-21" w:firstLine="21"/>
              <w:jc w:val="both"/>
              <w:rPr>
                <w:rFonts w:ascii="Cambria Math" w:hAnsi="Cambria Math" w:cstheme="minorHAnsi"/>
                <w:b/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6E1C" w14:textId="77777777" w:rsidR="00DC517F" w:rsidRPr="00897661" w:rsidRDefault="00DC517F" w:rsidP="00567514">
            <w:pPr>
              <w:jc w:val="both"/>
              <w:rPr>
                <w:rFonts w:ascii="Cambria Math" w:hAnsi="Cambria Math" w:cstheme="minorHAnsi"/>
                <w:bCs/>
              </w:rPr>
            </w:pPr>
          </w:p>
          <w:p w14:paraId="219D09BB" w14:textId="77777777" w:rsidR="00DC517F" w:rsidRPr="00897661" w:rsidRDefault="00DC517F" w:rsidP="00567514">
            <w:pPr>
              <w:jc w:val="both"/>
              <w:rPr>
                <w:rFonts w:ascii="Cambria Math" w:hAnsi="Cambria Math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1172" w14:textId="77777777" w:rsidR="00DC517F" w:rsidRPr="00897661" w:rsidRDefault="00DC517F" w:rsidP="00567514">
            <w:pPr>
              <w:jc w:val="both"/>
              <w:rPr>
                <w:rFonts w:ascii="Cambria Math" w:hAnsi="Cambria Math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F2F9" w14:textId="77777777" w:rsidR="00DC517F" w:rsidRPr="00897661" w:rsidRDefault="00DC517F" w:rsidP="00567514">
            <w:pPr>
              <w:jc w:val="both"/>
              <w:rPr>
                <w:rFonts w:ascii="Cambria Math" w:hAnsi="Cambria Math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E28B" w14:textId="77777777" w:rsidR="00DC517F" w:rsidRPr="00897661" w:rsidRDefault="00DC517F" w:rsidP="00567514">
            <w:pPr>
              <w:jc w:val="both"/>
              <w:rPr>
                <w:rFonts w:ascii="Cambria Math" w:hAnsi="Cambria Math" w:cstheme="minorHAnsi"/>
                <w:b/>
                <w:bCs/>
              </w:rPr>
            </w:pPr>
          </w:p>
        </w:tc>
      </w:tr>
      <w:tr w:rsidR="00DC517F" w:rsidRPr="00897661" w14:paraId="52039E11" w14:textId="77777777" w:rsidTr="00567514">
        <w:trPr>
          <w:cantSplit/>
          <w:trHeight w:val="8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F126" w14:textId="77777777" w:rsidR="00DC517F" w:rsidRPr="00897661" w:rsidRDefault="00DC517F" w:rsidP="00567514">
            <w:pPr>
              <w:ind w:left="-21" w:firstLine="21"/>
              <w:jc w:val="both"/>
              <w:rPr>
                <w:rFonts w:ascii="Cambria Math" w:hAnsi="Cambria Math" w:cstheme="minorHAnsi"/>
                <w:b/>
                <w:bCs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A85" w14:textId="77777777" w:rsidR="00DC517F" w:rsidRPr="00897661" w:rsidRDefault="00DC517F" w:rsidP="00567514">
            <w:pPr>
              <w:jc w:val="both"/>
              <w:rPr>
                <w:rFonts w:ascii="Cambria Math" w:hAnsi="Cambria Math" w:cstheme="minorHAnsi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B79A" w14:textId="77777777" w:rsidR="00DC517F" w:rsidRPr="00897661" w:rsidRDefault="00DC517F" w:rsidP="00567514">
            <w:pPr>
              <w:jc w:val="both"/>
              <w:rPr>
                <w:rFonts w:ascii="Cambria Math" w:hAnsi="Cambria Math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6F60" w14:textId="77777777" w:rsidR="00DC517F" w:rsidRPr="00897661" w:rsidRDefault="00DC517F" w:rsidP="00567514">
            <w:pPr>
              <w:jc w:val="both"/>
              <w:rPr>
                <w:rFonts w:ascii="Cambria Math" w:hAnsi="Cambria Math" w:cstheme="minorHAnsi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AD51" w14:textId="77777777" w:rsidR="00DC517F" w:rsidRPr="00897661" w:rsidRDefault="00DC517F" w:rsidP="00567514">
            <w:pPr>
              <w:jc w:val="both"/>
              <w:rPr>
                <w:rFonts w:ascii="Cambria Math" w:hAnsi="Cambria Math" w:cstheme="minorHAnsi"/>
                <w:b/>
                <w:bCs/>
              </w:rPr>
            </w:pPr>
          </w:p>
        </w:tc>
      </w:tr>
    </w:tbl>
    <w:p w14:paraId="6FD3E15E" w14:textId="77777777" w:rsidR="00DC517F" w:rsidRPr="00897661" w:rsidRDefault="00DC517F" w:rsidP="00DC517F">
      <w:pPr>
        <w:spacing w:after="0"/>
        <w:ind w:left="851" w:hanging="851"/>
        <w:jc w:val="both"/>
        <w:rPr>
          <w:rFonts w:ascii="Cambria Math" w:hAnsi="Cambria Math" w:cstheme="minorHAnsi"/>
        </w:rPr>
      </w:pPr>
    </w:p>
    <w:p w14:paraId="2E79C245" w14:textId="77777777" w:rsidR="00DC517F" w:rsidRPr="00897661" w:rsidRDefault="00DC517F" w:rsidP="00DC517F">
      <w:pPr>
        <w:ind w:left="851" w:hanging="851"/>
        <w:jc w:val="both"/>
        <w:rPr>
          <w:rFonts w:ascii="Cambria Math" w:hAnsi="Cambria Math" w:cstheme="minorHAnsi"/>
        </w:rPr>
      </w:pPr>
      <w:r w:rsidRPr="00897661">
        <w:rPr>
          <w:rFonts w:ascii="Cambria Math" w:hAnsi="Cambria Math" w:cstheme="minorHAnsi"/>
        </w:rPr>
        <w:t>Uwaga:</w:t>
      </w:r>
      <w:r w:rsidRPr="00897661">
        <w:rPr>
          <w:rFonts w:ascii="Cambria Math" w:hAnsi="Cambria Math" w:cstheme="minorHAnsi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 jeżeli z uzasadnionej przyczyny o obiektywnym charakterze wykonawca nie jest w stanie uzyskać tych dokumentów – inne dokumenty.</w:t>
      </w:r>
    </w:p>
    <w:p w14:paraId="101E92EE" w14:textId="77777777" w:rsidR="00DC517F" w:rsidRPr="00897661" w:rsidRDefault="00DC517F" w:rsidP="00DC517F">
      <w:pPr>
        <w:ind w:left="851" w:hanging="851"/>
        <w:jc w:val="both"/>
        <w:rPr>
          <w:rFonts w:ascii="Cambria Math" w:hAnsi="Cambria Math" w:cstheme="minorHAns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4395"/>
        <w:gridCol w:w="4252"/>
      </w:tblGrid>
      <w:tr w:rsidR="00DC517F" w:rsidRPr="00897661" w14:paraId="7D9257AD" w14:textId="77777777" w:rsidTr="00567514">
        <w:trPr>
          <w:jc w:val="center"/>
        </w:trPr>
        <w:tc>
          <w:tcPr>
            <w:tcW w:w="1129" w:type="dxa"/>
            <w:shd w:val="pct15" w:color="auto" w:fill="auto"/>
            <w:vAlign w:val="center"/>
          </w:tcPr>
          <w:p w14:paraId="7FF78155" w14:textId="77777777" w:rsidR="00DC517F" w:rsidRPr="00897661" w:rsidRDefault="00DC517F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lang w:eastAsia="pl-PL"/>
              </w:rPr>
            </w:pPr>
          </w:p>
          <w:p w14:paraId="5529A804" w14:textId="77777777" w:rsidR="00DC517F" w:rsidRPr="00897661" w:rsidRDefault="00DC517F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lang w:eastAsia="pl-PL"/>
              </w:rPr>
            </w:pPr>
            <w:r w:rsidRPr="00897661">
              <w:rPr>
                <w:rFonts w:ascii="Cambria Math" w:eastAsia="Times New Roman" w:hAnsi="Cambria Math" w:cstheme="minorHAnsi"/>
                <w:i/>
                <w:lang w:eastAsia="pl-PL"/>
              </w:rPr>
              <w:t>data</w:t>
            </w:r>
          </w:p>
          <w:p w14:paraId="3A1F9152" w14:textId="77777777" w:rsidR="00DC517F" w:rsidRPr="00897661" w:rsidRDefault="00DC517F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lang w:eastAsia="pl-PL"/>
              </w:rPr>
            </w:pPr>
          </w:p>
        </w:tc>
        <w:tc>
          <w:tcPr>
            <w:tcW w:w="4395" w:type="dxa"/>
            <w:shd w:val="pct15" w:color="auto" w:fill="auto"/>
            <w:vAlign w:val="center"/>
          </w:tcPr>
          <w:p w14:paraId="6816D7E5" w14:textId="77777777" w:rsidR="00DC517F" w:rsidRPr="00897661" w:rsidRDefault="00DC517F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lang w:eastAsia="pl-PL"/>
              </w:rPr>
            </w:pPr>
            <w:r w:rsidRPr="00897661">
              <w:rPr>
                <w:rFonts w:ascii="Cambria Math" w:eastAsia="Times New Roman" w:hAnsi="Cambria Math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4252" w:type="dxa"/>
            <w:shd w:val="pct15" w:color="auto" w:fill="auto"/>
            <w:vAlign w:val="center"/>
          </w:tcPr>
          <w:p w14:paraId="4F65559D" w14:textId="77777777" w:rsidR="00DC517F" w:rsidRPr="00897661" w:rsidRDefault="00DC517F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lang w:eastAsia="pl-PL"/>
              </w:rPr>
            </w:pPr>
            <w:r w:rsidRPr="00897661">
              <w:rPr>
                <w:rFonts w:ascii="Cambria Math" w:eastAsia="Times New Roman" w:hAnsi="Cambria Math" w:cstheme="minorHAnsi"/>
                <w:i/>
                <w:iCs/>
              </w:rPr>
              <w:t>podpis osób/osoby uprawnionej do reprezentowania wykonawcy</w:t>
            </w:r>
          </w:p>
        </w:tc>
      </w:tr>
      <w:tr w:rsidR="00DC517F" w:rsidRPr="00897661" w14:paraId="3B1C5FAE" w14:textId="77777777" w:rsidTr="00567514">
        <w:trPr>
          <w:jc w:val="center"/>
        </w:trPr>
        <w:tc>
          <w:tcPr>
            <w:tcW w:w="1129" w:type="dxa"/>
          </w:tcPr>
          <w:p w14:paraId="723A7A69" w14:textId="77777777" w:rsidR="00DC517F" w:rsidRPr="00897661" w:rsidRDefault="00DC517F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lang w:eastAsia="pl-PL"/>
              </w:rPr>
            </w:pPr>
          </w:p>
          <w:p w14:paraId="48770402" w14:textId="77777777" w:rsidR="00DC517F" w:rsidRPr="00897661" w:rsidRDefault="00DC517F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lang w:eastAsia="pl-PL"/>
              </w:rPr>
            </w:pPr>
          </w:p>
        </w:tc>
        <w:tc>
          <w:tcPr>
            <w:tcW w:w="4395" w:type="dxa"/>
          </w:tcPr>
          <w:p w14:paraId="18E18FEE" w14:textId="77777777" w:rsidR="00DC517F" w:rsidRPr="00897661" w:rsidRDefault="00DC517F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lang w:eastAsia="pl-PL"/>
              </w:rPr>
            </w:pPr>
          </w:p>
          <w:p w14:paraId="205B50B7" w14:textId="77777777" w:rsidR="00DC517F" w:rsidRPr="00897661" w:rsidRDefault="00DC517F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lang w:eastAsia="pl-PL"/>
              </w:rPr>
            </w:pPr>
          </w:p>
          <w:p w14:paraId="6A34393F" w14:textId="77777777" w:rsidR="00DC517F" w:rsidRPr="00897661" w:rsidRDefault="00DC517F" w:rsidP="00567514">
            <w:pPr>
              <w:spacing w:after="0" w:line="240" w:lineRule="auto"/>
              <w:rPr>
                <w:rFonts w:ascii="Cambria Math" w:eastAsia="Times New Roman" w:hAnsi="Cambria Math" w:cstheme="minorHAnsi"/>
                <w:i/>
                <w:lang w:eastAsia="pl-PL"/>
              </w:rPr>
            </w:pPr>
          </w:p>
        </w:tc>
        <w:tc>
          <w:tcPr>
            <w:tcW w:w="4252" w:type="dxa"/>
          </w:tcPr>
          <w:p w14:paraId="70850BA3" w14:textId="77777777" w:rsidR="00DC517F" w:rsidRPr="00897661" w:rsidRDefault="00DC517F" w:rsidP="00567514">
            <w:pPr>
              <w:spacing w:after="0" w:line="240" w:lineRule="auto"/>
              <w:jc w:val="center"/>
              <w:rPr>
                <w:rFonts w:ascii="Cambria Math" w:eastAsia="Times New Roman" w:hAnsi="Cambria Math" w:cstheme="minorHAnsi"/>
                <w:i/>
                <w:lang w:eastAsia="pl-PL"/>
              </w:rPr>
            </w:pPr>
          </w:p>
        </w:tc>
      </w:tr>
    </w:tbl>
    <w:p w14:paraId="4A8F6C9A" w14:textId="77777777" w:rsidR="00DC517F" w:rsidRPr="00897661" w:rsidRDefault="00DC517F" w:rsidP="00DC517F">
      <w:pPr>
        <w:rPr>
          <w:rFonts w:ascii="Cambria Math" w:hAnsi="Cambria Math" w:cstheme="minorHAnsi"/>
        </w:rPr>
      </w:pPr>
    </w:p>
    <w:p w14:paraId="6C037EED" w14:textId="77777777" w:rsidR="000C3B7F" w:rsidRDefault="000C3B7F"/>
    <w:sectPr w:rsidR="000C3B7F" w:rsidSect="00091079">
      <w:headerReference w:type="default" r:id="rId6"/>
      <w:footerReference w:type="default" r:id="rId7"/>
      <w:pgSz w:w="11906" w:h="16838"/>
      <w:pgMar w:top="127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B4922" w14:textId="77777777" w:rsidR="00C875CE" w:rsidRDefault="00C875CE" w:rsidP="00DC517F">
      <w:pPr>
        <w:spacing w:after="0" w:line="240" w:lineRule="auto"/>
      </w:pPr>
      <w:r>
        <w:separator/>
      </w:r>
    </w:p>
  </w:endnote>
  <w:endnote w:type="continuationSeparator" w:id="0">
    <w:p w14:paraId="0E5B50D2" w14:textId="77777777" w:rsidR="00C875CE" w:rsidRDefault="00C875CE" w:rsidP="00DC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2CE2" w14:textId="77777777" w:rsidR="00871B52" w:rsidRDefault="008A2608" w:rsidP="007C5042">
    <w:r>
      <w:rPr>
        <w:noProof/>
        <w:lang w:eastAsia="pl-PL"/>
      </w:rPr>
      <w:drawing>
        <wp:inline distT="0" distB="0" distL="0" distR="0" wp14:anchorId="6F11EA6B" wp14:editId="1D5AF665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ABD30" w14:textId="77777777" w:rsidR="00C875CE" w:rsidRDefault="00C875CE" w:rsidP="00DC517F">
      <w:pPr>
        <w:spacing w:after="0" w:line="240" w:lineRule="auto"/>
      </w:pPr>
      <w:r>
        <w:separator/>
      </w:r>
    </w:p>
  </w:footnote>
  <w:footnote w:type="continuationSeparator" w:id="0">
    <w:p w14:paraId="14E277FD" w14:textId="77777777" w:rsidR="00C875CE" w:rsidRDefault="00C875CE" w:rsidP="00DC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52A9A" w14:textId="1E95F8B8" w:rsidR="00490841" w:rsidRDefault="008A2608" w:rsidP="00490841">
    <w:pPr>
      <w:pStyle w:val="Nagwek"/>
      <w:rPr>
        <w:rFonts w:ascii="Cambria Math" w:hAnsi="Cambria Math"/>
        <w:sz w:val="20"/>
        <w:szCs w:val="20"/>
      </w:rPr>
    </w:pPr>
    <w:r>
      <w:rPr>
        <w:rFonts w:ascii="Cambria Math" w:hAnsi="Cambria Math"/>
        <w:sz w:val="20"/>
        <w:szCs w:val="20"/>
      </w:rPr>
      <w:t xml:space="preserve">Nr sprawy: </w:t>
    </w:r>
    <w:r>
      <w:rPr>
        <w:rFonts w:ascii="Cambria Math" w:hAnsi="Cambria Math"/>
      </w:rPr>
      <w:t>BGN.II.271.</w:t>
    </w:r>
    <w:r w:rsidR="00DC517F">
      <w:rPr>
        <w:rFonts w:ascii="Cambria Math" w:hAnsi="Cambria Math"/>
      </w:rPr>
      <w:t>2</w:t>
    </w:r>
    <w:r>
      <w:rPr>
        <w:rFonts w:ascii="Cambria Math" w:hAnsi="Cambria Math"/>
      </w:rPr>
      <w:t>.20</w:t>
    </w:r>
    <w:r w:rsidR="00DC517F">
      <w:rPr>
        <w:rFonts w:ascii="Cambria Math" w:hAnsi="Cambria Math"/>
      </w:rPr>
      <w:t>20</w:t>
    </w:r>
  </w:p>
  <w:p w14:paraId="44C03135" w14:textId="77777777" w:rsidR="00490841" w:rsidRDefault="00C875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50"/>
    <w:rsid w:val="000C3B7F"/>
    <w:rsid w:val="001E7A9D"/>
    <w:rsid w:val="00281350"/>
    <w:rsid w:val="00511D98"/>
    <w:rsid w:val="008A2608"/>
    <w:rsid w:val="00A81053"/>
    <w:rsid w:val="00C6122C"/>
    <w:rsid w:val="00C875CE"/>
    <w:rsid w:val="00DC517F"/>
    <w:rsid w:val="00F8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F4CA"/>
  <w15:chartTrackingRefBased/>
  <w15:docId w15:val="{E08EB90E-E849-43F6-90EF-B190DB8D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1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17F"/>
  </w:style>
  <w:style w:type="paragraph" w:styleId="Stopka">
    <w:name w:val="footer"/>
    <w:basedOn w:val="Normalny"/>
    <w:link w:val="StopkaZnak"/>
    <w:uiPriority w:val="99"/>
    <w:unhideWhenUsed/>
    <w:rsid w:val="00DC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17F"/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DC517F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DC51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DC517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51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517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6</cp:revision>
  <cp:lastPrinted>2020-08-11T11:09:00Z</cp:lastPrinted>
  <dcterms:created xsi:type="dcterms:W3CDTF">2020-07-02T10:22:00Z</dcterms:created>
  <dcterms:modified xsi:type="dcterms:W3CDTF">2020-08-11T11:10:00Z</dcterms:modified>
</cp:coreProperties>
</file>