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0E1" w:rsidRPr="00571069" w:rsidRDefault="003940E1" w:rsidP="003940E1">
      <w:pPr>
        <w:pStyle w:val="Tekstpodstawowy21"/>
        <w:tabs>
          <w:tab w:val="num" w:pos="709"/>
        </w:tabs>
        <w:spacing w:after="120"/>
        <w:jc w:val="right"/>
        <w:rPr>
          <w:rFonts w:ascii="Arial" w:hAnsi="Arial" w:cs="Arial"/>
          <w:sz w:val="16"/>
          <w:szCs w:val="16"/>
        </w:rPr>
      </w:pPr>
      <w:r w:rsidRPr="00571069">
        <w:rPr>
          <w:rFonts w:ascii="Arial" w:hAnsi="Arial" w:cs="Arial"/>
          <w:sz w:val="16"/>
          <w:szCs w:val="16"/>
        </w:rPr>
        <w:t xml:space="preserve">Załącznik nr </w:t>
      </w:r>
      <w:r w:rsidR="00EB4A19">
        <w:rPr>
          <w:rFonts w:ascii="Arial" w:hAnsi="Arial" w:cs="Arial"/>
          <w:sz w:val="16"/>
          <w:szCs w:val="16"/>
        </w:rPr>
        <w:t>6</w:t>
      </w:r>
      <w:r w:rsidR="00571069" w:rsidRPr="00571069">
        <w:rPr>
          <w:rFonts w:ascii="Arial" w:hAnsi="Arial" w:cs="Arial"/>
          <w:sz w:val="16"/>
          <w:szCs w:val="16"/>
        </w:rPr>
        <w:t xml:space="preserve"> do SIWZ</w:t>
      </w:r>
    </w:p>
    <w:p w:rsidR="00571069" w:rsidRDefault="00571069" w:rsidP="003940E1">
      <w:pPr>
        <w:pStyle w:val="Tekstpodstawowy21"/>
        <w:tabs>
          <w:tab w:val="num" w:pos="709"/>
        </w:tabs>
        <w:spacing w:after="120"/>
        <w:rPr>
          <w:rFonts w:ascii="Arial" w:hAnsi="Arial" w:cs="Arial"/>
          <w:b/>
          <w:sz w:val="22"/>
          <w:szCs w:val="22"/>
        </w:rPr>
      </w:pPr>
    </w:p>
    <w:p w:rsidR="00571069" w:rsidRDefault="00571069" w:rsidP="003940E1">
      <w:pPr>
        <w:pStyle w:val="Tekstpodstawowy21"/>
        <w:tabs>
          <w:tab w:val="num" w:pos="709"/>
        </w:tabs>
        <w:spacing w:after="120"/>
        <w:rPr>
          <w:rFonts w:ascii="Arial" w:hAnsi="Arial" w:cs="Arial"/>
          <w:b/>
          <w:sz w:val="22"/>
          <w:szCs w:val="22"/>
        </w:rPr>
      </w:pPr>
    </w:p>
    <w:p w:rsidR="003940E1" w:rsidRPr="00F50F23" w:rsidRDefault="003940E1" w:rsidP="003940E1">
      <w:pPr>
        <w:pStyle w:val="Tekstpodstawowy21"/>
        <w:tabs>
          <w:tab w:val="num" w:pos="709"/>
        </w:tabs>
        <w:spacing w:after="120"/>
        <w:rPr>
          <w:rFonts w:ascii="Arial" w:hAnsi="Arial" w:cs="Arial"/>
          <w:b/>
          <w:sz w:val="22"/>
          <w:szCs w:val="22"/>
        </w:rPr>
      </w:pPr>
      <w:r w:rsidRPr="00F50F23">
        <w:rPr>
          <w:rFonts w:ascii="Arial" w:hAnsi="Arial" w:cs="Arial"/>
          <w:b/>
          <w:sz w:val="22"/>
          <w:szCs w:val="22"/>
        </w:rPr>
        <w:t>Istotne dla stron postanowienia, które zostaną wprowadzone do treści zawieranej umowy w sprawie zamówienia publicznego</w:t>
      </w:r>
    </w:p>
    <w:p w:rsidR="003940E1" w:rsidRDefault="003940E1" w:rsidP="003940E1">
      <w:pPr>
        <w:pStyle w:val="Tekstpodstawowy21"/>
        <w:spacing w:after="120"/>
        <w:ind w:left="567"/>
        <w:rPr>
          <w:rFonts w:ascii="Arial" w:eastAsia="Arial" w:hAnsi="Arial" w:cs="Arial"/>
          <w:sz w:val="22"/>
          <w:szCs w:val="22"/>
        </w:rPr>
      </w:pPr>
    </w:p>
    <w:p w:rsidR="003940E1" w:rsidRPr="00F50F23" w:rsidRDefault="003940E1" w:rsidP="003940E1">
      <w:pPr>
        <w:pStyle w:val="Tekstpodstawowy21"/>
        <w:spacing w:after="120"/>
        <w:rPr>
          <w:rFonts w:ascii="Arial" w:eastAsia="Arial" w:hAnsi="Arial" w:cs="Arial"/>
          <w:sz w:val="22"/>
          <w:szCs w:val="22"/>
        </w:rPr>
      </w:pPr>
      <w:r w:rsidRPr="00F50F23">
        <w:rPr>
          <w:rFonts w:ascii="Arial" w:eastAsia="Arial" w:hAnsi="Arial" w:cs="Arial"/>
          <w:sz w:val="22"/>
          <w:szCs w:val="22"/>
        </w:rPr>
        <w:t>Zamawiający ustala istotne dla stron postanowienia, które zostaną wprowadzone do treści zawieranych umów w sprawie zamówienia publicznego:</w:t>
      </w:r>
    </w:p>
    <w:p w:rsidR="003940E1" w:rsidRPr="00F50F23" w:rsidRDefault="003940E1" w:rsidP="00571069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F50F23">
        <w:rPr>
          <w:rFonts w:ascii="Arial" w:hAnsi="Arial" w:cs="Arial"/>
          <w:sz w:val="22"/>
          <w:szCs w:val="22"/>
        </w:rPr>
        <w:t>Rozliczenie za pobran</w:t>
      </w:r>
      <w:r w:rsidRPr="00F50F23">
        <w:rPr>
          <w:rFonts w:ascii="Arial" w:eastAsia="TimesNewRoman" w:hAnsi="Arial" w:cs="Arial"/>
          <w:sz w:val="22"/>
          <w:szCs w:val="22"/>
        </w:rPr>
        <w:t xml:space="preserve">ą </w:t>
      </w:r>
      <w:r w:rsidRPr="00F50F23">
        <w:rPr>
          <w:rFonts w:ascii="Arial" w:hAnsi="Arial" w:cs="Arial"/>
          <w:sz w:val="22"/>
          <w:szCs w:val="22"/>
        </w:rPr>
        <w:t>energi</w:t>
      </w:r>
      <w:r w:rsidRPr="00F50F23">
        <w:rPr>
          <w:rFonts w:ascii="Arial" w:eastAsia="TimesNewRoman" w:hAnsi="Arial" w:cs="Arial"/>
          <w:sz w:val="22"/>
          <w:szCs w:val="22"/>
        </w:rPr>
        <w:t xml:space="preserve">ę </w:t>
      </w:r>
      <w:r w:rsidRPr="00F50F23">
        <w:rPr>
          <w:rFonts w:ascii="Arial" w:hAnsi="Arial" w:cs="Arial"/>
          <w:sz w:val="22"/>
          <w:szCs w:val="22"/>
        </w:rPr>
        <w:t>odbywa</w:t>
      </w:r>
      <w:r w:rsidRPr="00F50F23">
        <w:rPr>
          <w:rFonts w:ascii="Arial" w:eastAsia="TimesNewRoman" w:hAnsi="Arial" w:cs="Arial"/>
          <w:sz w:val="22"/>
          <w:szCs w:val="22"/>
        </w:rPr>
        <w:t xml:space="preserve">ć </w:t>
      </w:r>
      <w:r w:rsidRPr="00F50F23">
        <w:rPr>
          <w:rFonts w:ascii="Arial" w:hAnsi="Arial" w:cs="Arial"/>
          <w:sz w:val="22"/>
          <w:szCs w:val="22"/>
        </w:rPr>
        <w:t>si</w:t>
      </w:r>
      <w:r w:rsidRPr="00F50F23">
        <w:rPr>
          <w:rFonts w:ascii="Arial" w:eastAsia="TimesNewRoman" w:hAnsi="Arial" w:cs="Arial"/>
          <w:sz w:val="22"/>
          <w:szCs w:val="22"/>
        </w:rPr>
        <w:t xml:space="preserve">ę </w:t>
      </w:r>
      <w:r w:rsidRPr="00F50F23">
        <w:rPr>
          <w:rFonts w:ascii="Arial" w:hAnsi="Arial" w:cs="Arial"/>
          <w:sz w:val="22"/>
          <w:szCs w:val="22"/>
        </w:rPr>
        <w:t>b</w:t>
      </w:r>
      <w:r w:rsidRPr="00F50F23">
        <w:rPr>
          <w:rFonts w:ascii="Arial" w:eastAsia="TimesNewRoman" w:hAnsi="Arial" w:cs="Arial"/>
          <w:sz w:val="22"/>
          <w:szCs w:val="22"/>
        </w:rPr>
        <w:t>ę</w:t>
      </w:r>
      <w:r w:rsidRPr="00F50F23">
        <w:rPr>
          <w:rFonts w:ascii="Arial" w:hAnsi="Arial" w:cs="Arial"/>
          <w:sz w:val="22"/>
          <w:szCs w:val="22"/>
        </w:rPr>
        <w:t>dzie według cen jednostkowych dla poszczególnych taryf przedło</w:t>
      </w:r>
      <w:r w:rsidRPr="00F50F23">
        <w:rPr>
          <w:rFonts w:ascii="Arial" w:eastAsia="TimesNewRoman" w:hAnsi="Arial" w:cs="Arial"/>
          <w:sz w:val="22"/>
          <w:szCs w:val="22"/>
        </w:rPr>
        <w:t>ż</w:t>
      </w:r>
      <w:r>
        <w:rPr>
          <w:rFonts w:ascii="Arial" w:hAnsi="Arial" w:cs="Arial"/>
          <w:sz w:val="22"/>
          <w:szCs w:val="22"/>
        </w:rPr>
        <w:t>onych w ofercie Wykonawcy.</w:t>
      </w:r>
    </w:p>
    <w:p w:rsidR="003940E1" w:rsidRDefault="003940E1" w:rsidP="00571069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F50F23">
        <w:rPr>
          <w:rFonts w:ascii="Arial" w:hAnsi="Arial" w:cs="Arial"/>
          <w:sz w:val="22"/>
          <w:szCs w:val="22"/>
        </w:rPr>
        <w:t xml:space="preserve">Rozliczenie za </w:t>
      </w:r>
      <w:r w:rsidRPr="00F50F23">
        <w:rPr>
          <w:rFonts w:ascii="Arial" w:eastAsia="TimesNewRoman" w:hAnsi="Arial" w:cs="Arial"/>
          <w:sz w:val="22"/>
          <w:szCs w:val="22"/>
        </w:rPr>
        <w:t>ś</w:t>
      </w:r>
      <w:r w:rsidRPr="00F50F23">
        <w:rPr>
          <w:rFonts w:ascii="Arial" w:hAnsi="Arial" w:cs="Arial"/>
          <w:sz w:val="22"/>
          <w:szCs w:val="22"/>
        </w:rPr>
        <w:t>wiadczenie usług dystrybucji odbywa</w:t>
      </w:r>
      <w:r w:rsidRPr="00F50F23">
        <w:rPr>
          <w:rFonts w:ascii="Arial" w:eastAsia="TimesNewRoman" w:hAnsi="Arial" w:cs="Arial"/>
          <w:sz w:val="22"/>
          <w:szCs w:val="22"/>
        </w:rPr>
        <w:t xml:space="preserve">ć </w:t>
      </w:r>
      <w:r w:rsidRPr="00F50F23">
        <w:rPr>
          <w:rFonts w:ascii="Arial" w:hAnsi="Arial" w:cs="Arial"/>
          <w:sz w:val="22"/>
          <w:szCs w:val="22"/>
        </w:rPr>
        <w:t>si</w:t>
      </w:r>
      <w:r w:rsidRPr="00F50F23">
        <w:rPr>
          <w:rFonts w:ascii="Arial" w:eastAsia="TimesNewRoman" w:hAnsi="Arial" w:cs="Arial"/>
          <w:sz w:val="22"/>
          <w:szCs w:val="22"/>
        </w:rPr>
        <w:t xml:space="preserve">ę </w:t>
      </w:r>
      <w:r w:rsidRPr="00F50F23">
        <w:rPr>
          <w:rFonts w:ascii="Arial" w:hAnsi="Arial" w:cs="Arial"/>
          <w:sz w:val="22"/>
          <w:szCs w:val="22"/>
        </w:rPr>
        <w:t>b</w:t>
      </w:r>
      <w:r w:rsidRPr="00F50F23">
        <w:rPr>
          <w:rFonts w:ascii="Arial" w:eastAsia="TimesNewRoman" w:hAnsi="Arial" w:cs="Arial"/>
          <w:sz w:val="22"/>
          <w:szCs w:val="22"/>
        </w:rPr>
        <w:t>ę</w:t>
      </w:r>
      <w:r w:rsidRPr="00F50F23">
        <w:rPr>
          <w:rFonts w:ascii="Arial" w:hAnsi="Arial" w:cs="Arial"/>
          <w:sz w:val="22"/>
          <w:szCs w:val="22"/>
        </w:rPr>
        <w:t>dzie według aktualnej taryfy dla usług dystrybucji energii elektrycznej Operatora Systemu Dystrybucji zatwierdzonej decyzj</w:t>
      </w:r>
      <w:r w:rsidRPr="00F50F23">
        <w:rPr>
          <w:rFonts w:ascii="Arial" w:eastAsia="TimesNewRoman" w:hAnsi="Arial" w:cs="Arial"/>
          <w:sz w:val="22"/>
          <w:szCs w:val="22"/>
        </w:rPr>
        <w:t xml:space="preserve">ą </w:t>
      </w:r>
      <w:r w:rsidRPr="00F50F23">
        <w:rPr>
          <w:rFonts w:ascii="Arial" w:hAnsi="Arial" w:cs="Arial"/>
          <w:sz w:val="22"/>
          <w:szCs w:val="22"/>
        </w:rPr>
        <w:t>Prezesa Urz</w:t>
      </w:r>
      <w:r w:rsidRPr="00F50F23">
        <w:rPr>
          <w:rFonts w:ascii="Arial" w:eastAsia="TimesNewRoman" w:hAnsi="Arial" w:cs="Arial"/>
          <w:sz w:val="22"/>
          <w:szCs w:val="22"/>
        </w:rPr>
        <w:t>ę</w:t>
      </w:r>
      <w:r w:rsidRPr="00F50F23">
        <w:rPr>
          <w:rFonts w:ascii="Arial" w:hAnsi="Arial" w:cs="Arial"/>
          <w:sz w:val="22"/>
          <w:szCs w:val="22"/>
        </w:rPr>
        <w:t>du Regulacji Energetyk</w:t>
      </w:r>
      <w:r w:rsidRPr="00F50F23">
        <w:rPr>
          <w:rFonts w:ascii="Arial" w:eastAsia="TimesNewRoman" w:hAnsi="Arial" w:cs="Arial"/>
          <w:sz w:val="22"/>
          <w:szCs w:val="22"/>
        </w:rPr>
        <w:t>i</w:t>
      </w:r>
      <w:r w:rsidRPr="00F50F23">
        <w:rPr>
          <w:rFonts w:ascii="Arial" w:hAnsi="Arial" w:cs="Arial"/>
          <w:sz w:val="22"/>
          <w:szCs w:val="22"/>
        </w:rPr>
        <w:t>.</w:t>
      </w:r>
    </w:p>
    <w:p w:rsidR="003940E1" w:rsidRPr="00F50F23" w:rsidRDefault="003940E1" w:rsidP="00571069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Pr="00F50F23">
        <w:rPr>
          <w:rFonts w:ascii="Arial" w:hAnsi="Arial" w:cs="Arial"/>
          <w:sz w:val="22"/>
          <w:szCs w:val="22"/>
        </w:rPr>
        <w:t>Sprzeda</w:t>
      </w:r>
      <w:r w:rsidRPr="00F50F23">
        <w:rPr>
          <w:rFonts w:ascii="Arial" w:eastAsia="TimesNewRoman" w:hAnsi="Arial" w:cs="Arial"/>
          <w:sz w:val="22"/>
          <w:szCs w:val="22"/>
        </w:rPr>
        <w:t xml:space="preserve">ż </w:t>
      </w:r>
      <w:r w:rsidRPr="00F50F23">
        <w:rPr>
          <w:rFonts w:ascii="Arial" w:hAnsi="Arial" w:cs="Arial"/>
          <w:sz w:val="22"/>
          <w:szCs w:val="22"/>
        </w:rPr>
        <w:t>energii elektrycznej dla nowego punktu poboru nieobj</w:t>
      </w:r>
      <w:r w:rsidRPr="00F50F23">
        <w:rPr>
          <w:rFonts w:ascii="Arial" w:eastAsia="TimesNewRoman" w:hAnsi="Arial" w:cs="Arial"/>
          <w:sz w:val="22"/>
          <w:szCs w:val="22"/>
        </w:rPr>
        <w:t>ę</w:t>
      </w:r>
      <w:r w:rsidRPr="00F50F23">
        <w:rPr>
          <w:rFonts w:ascii="Arial" w:hAnsi="Arial" w:cs="Arial"/>
          <w:sz w:val="22"/>
          <w:szCs w:val="22"/>
        </w:rPr>
        <w:t>tego zał</w:t>
      </w:r>
      <w:r w:rsidRPr="00F50F23">
        <w:rPr>
          <w:rFonts w:ascii="Arial" w:eastAsia="TimesNewRoman" w:hAnsi="Arial" w:cs="Arial"/>
          <w:sz w:val="22"/>
          <w:szCs w:val="22"/>
        </w:rPr>
        <w:t>ą</w:t>
      </w:r>
      <w:r w:rsidRPr="00F50F23">
        <w:rPr>
          <w:rFonts w:ascii="Arial" w:hAnsi="Arial" w:cs="Arial"/>
          <w:sz w:val="22"/>
          <w:szCs w:val="22"/>
        </w:rPr>
        <w:t>cznikiem do umowy lub dla punktu, w którym nast</w:t>
      </w:r>
      <w:r w:rsidRPr="00F50F23">
        <w:rPr>
          <w:rFonts w:ascii="Arial" w:eastAsia="TimesNewRoman" w:hAnsi="Arial" w:cs="Arial"/>
          <w:sz w:val="22"/>
          <w:szCs w:val="22"/>
        </w:rPr>
        <w:t>ą</w:t>
      </w:r>
      <w:r w:rsidRPr="00F50F23">
        <w:rPr>
          <w:rFonts w:ascii="Arial" w:hAnsi="Arial" w:cs="Arial"/>
          <w:sz w:val="22"/>
          <w:szCs w:val="22"/>
        </w:rPr>
        <w:t>pi znacz</w:t>
      </w:r>
      <w:r w:rsidRPr="00F50F23">
        <w:rPr>
          <w:rFonts w:ascii="Arial" w:eastAsia="TimesNewRoman" w:hAnsi="Arial" w:cs="Arial"/>
          <w:sz w:val="22"/>
          <w:szCs w:val="22"/>
        </w:rPr>
        <w:t>ą</w:t>
      </w:r>
      <w:r w:rsidRPr="00F50F23">
        <w:rPr>
          <w:rFonts w:ascii="Arial" w:hAnsi="Arial" w:cs="Arial"/>
          <w:sz w:val="22"/>
          <w:szCs w:val="22"/>
        </w:rPr>
        <w:t>cy przyrost mocy w zwi</w:t>
      </w:r>
      <w:r w:rsidRPr="00F50F23">
        <w:rPr>
          <w:rFonts w:ascii="Arial" w:eastAsia="TimesNewRoman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>zku z </w:t>
      </w:r>
      <w:r w:rsidRPr="00F50F23">
        <w:rPr>
          <w:rFonts w:ascii="Arial" w:hAnsi="Arial" w:cs="Arial"/>
          <w:sz w:val="22"/>
          <w:szCs w:val="22"/>
        </w:rPr>
        <w:t>dokonan</w:t>
      </w:r>
      <w:r w:rsidRPr="00F50F23">
        <w:rPr>
          <w:rFonts w:ascii="Arial" w:eastAsia="TimesNewRoman" w:hAnsi="Arial" w:cs="Arial"/>
          <w:sz w:val="22"/>
          <w:szCs w:val="22"/>
        </w:rPr>
        <w:t xml:space="preserve">ą </w:t>
      </w:r>
      <w:r w:rsidRPr="00F50F23">
        <w:rPr>
          <w:rFonts w:ascii="Arial" w:hAnsi="Arial" w:cs="Arial"/>
          <w:sz w:val="22"/>
          <w:szCs w:val="22"/>
        </w:rPr>
        <w:t>rozbudow</w:t>
      </w:r>
      <w:r w:rsidRPr="00F50F23">
        <w:rPr>
          <w:rFonts w:ascii="Arial" w:eastAsia="TimesNewRoman" w:hAnsi="Arial" w:cs="Arial"/>
          <w:sz w:val="22"/>
          <w:szCs w:val="22"/>
        </w:rPr>
        <w:t>ą</w:t>
      </w:r>
      <w:r w:rsidRPr="00F50F23">
        <w:rPr>
          <w:rFonts w:ascii="Arial" w:hAnsi="Arial" w:cs="Arial"/>
          <w:sz w:val="22"/>
          <w:szCs w:val="22"/>
        </w:rPr>
        <w:t>, b</w:t>
      </w:r>
      <w:r w:rsidRPr="00F50F23">
        <w:rPr>
          <w:rFonts w:ascii="Arial" w:eastAsia="TimesNewRoman" w:hAnsi="Arial" w:cs="Arial"/>
          <w:sz w:val="22"/>
          <w:szCs w:val="22"/>
        </w:rPr>
        <w:t>ę</w:t>
      </w:r>
      <w:r w:rsidRPr="00F50F23">
        <w:rPr>
          <w:rFonts w:ascii="Arial" w:hAnsi="Arial" w:cs="Arial"/>
          <w:sz w:val="22"/>
          <w:szCs w:val="22"/>
        </w:rPr>
        <w:t>dzie dokonywana na podstawie zmiany przedmiotowego zał</w:t>
      </w:r>
      <w:r w:rsidRPr="00F50F23">
        <w:rPr>
          <w:rFonts w:ascii="Arial" w:eastAsia="TimesNewRoman" w:hAnsi="Arial" w:cs="Arial"/>
          <w:sz w:val="22"/>
          <w:szCs w:val="22"/>
        </w:rPr>
        <w:t>ą</w:t>
      </w:r>
      <w:r w:rsidR="00571069">
        <w:rPr>
          <w:rFonts w:ascii="Arial" w:hAnsi="Arial" w:cs="Arial"/>
          <w:sz w:val="22"/>
          <w:szCs w:val="22"/>
        </w:rPr>
        <w:t>cznika w </w:t>
      </w:r>
      <w:r w:rsidRPr="00F50F23">
        <w:rPr>
          <w:rFonts w:ascii="Arial" w:hAnsi="Arial" w:cs="Arial"/>
          <w:sz w:val="22"/>
          <w:szCs w:val="22"/>
        </w:rPr>
        <w:t>formie aneksu bez konieczno</w:t>
      </w:r>
      <w:r w:rsidRPr="00F50F23">
        <w:rPr>
          <w:rFonts w:ascii="Arial" w:eastAsia="TimesNewRoman" w:hAnsi="Arial" w:cs="Arial"/>
          <w:sz w:val="22"/>
          <w:szCs w:val="22"/>
        </w:rPr>
        <w:t>ś</w:t>
      </w:r>
      <w:r w:rsidRPr="00F50F23">
        <w:rPr>
          <w:rFonts w:ascii="Arial" w:hAnsi="Arial" w:cs="Arial"/>
          <w:sz w:val="22"/>
          <w:szCs w:val="22"/>
        </w:rPr>
        <w:t>ci renegocjowania warunków umowy.</w:t>
      </w:r>
    </w:p>
    <w:p w:rsidR="003940E1" w:rsidRPr="00F50F23" w:rsidRDefault="003940E1" w:rsidP="00571069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Pr="00F50F23">
        <w:rPr>
          <w:rFonts w:ascii="Arial" w:hAnsi="Arial" w:cs="Arial"/>
          <w:sz w:val="22"/>
          <w:szCs w:val="22"/>
        </w:rPr>
        <w:t>Płatno</w:t>
      </w:r>
      <w:r w:rsidRPr="00F50F23">
        <w:rPr>
          <w:rFonts w:ascii="Arial" w:eastAsia="TimesNewRoman" w:hAnsi="Arial" w:cs="Arial"/>
          <w:sz w:val="22"/>
          <w:szCs w:val="22"/>
        </w:rPr>
        <w:t>ś</w:t>
      </w:r>
      <w:r w:rsidRPr="00F50F23">
        <w:rPr>
          <w:rFonts w:ascii="Arial" w:hAnsi="Arial" w:cs="Arial"/>
          <w:sz w:val="22"/>
          <w:szCs w:val="22"/>
        </w:rPr>
        <w:t>ci wynikaj</w:t>
      </w:r>
      <w:r w:rsidRPr="00F50F23">
        <w:rPr>
          <w:rFonts w:ascii="Arial" w:eastAsia="TimesNewRoman" w:hAnsi="Arial" w:cs="Arial"/>
          <w:sz w:val="22"/>
          <w:szCs w:val="22"/>
        </w:rPr>
        <w:t>ą</w:t>
      </w:r>
      <w:r w:rsidRPr="00F50F23">
        <w:rPr>
          <w:rFonts w:ascii="Arial" w:hAnsi="Arial" w:cs="Arial"/>
          <w:sz w:val="22"/>
          <w:szCs w:val="22"/>
        </w:rPr>
        <w:t>ce z wystawianych faktur VAT b</w:t>
      </w:r>
      <w:r w:rsidRPr="00F50F23">
        <w:rPr>
          <w:rFonts w:ascii="Arial" w:eastAsia="TimesNewRoman" w:hAnsi="Arial" w:cs="Arial"/>
          <w:sz w:val="22"/>
          <w:szCs w:val="22"/>
        </w:rPr>
        <w:t>ę</w:t>
      </w:r>
      <w:r w:rsidRPr="00F50F23">
        <w:rPr>
          <w:rFonts w:ascii="Arial" w:hAnsi="Arial" w:cs="Arial"/>
          <w:sz w:val="22"/>
          <w:szCs w:val="22"/>
        </w:rPr>
        <w:t>d</w:t>
      </w:r>
      <w:r w:rsidRPr="00F50F23">
        <w:rPr>
          <w:rFonts w:ascii="Arial" w:eastAsia="TimesNewRoman" w:hAnsi="Arial" w:cs="Arial"/>
          <w:sz w:val="22"/>
          <w:szCs w:val="22"/>
        </w:rPr>
        <w:t xml:space="preserve">ą </w:t>
      </w:r>
      <w:r w:rsidRPr="00F50F23">
        <w:rPr>
          <w:rFonts w:ascii="Arial" w:hAnsi="Arial" w:cs="Arial"/>
          <w:sz w:val="22"/>
          <w:szCs w:val="22"/>
        </w:rPr>
        <w:t xml:space="preserve">płatne w terminie </w:t>
      </w:r>
      <w:r w:rsidR="0006150C">
        <w:rPr>
          <w:rFonts w:ascii="Arial" w:hAnsi="Arial" w:cs="Arial"/>
          <w:sz w:val="22"/>
          <w:szCs w:val="22"/>
        </w:rPr>
        <w:t>14</w:t>
      </w:r>
      <w:r w:rsidRPr="00F50F23">
        <w:rPr>
          <w:rFonts w:ascii="Arial" w:hAnsi="Arial" w:cs="Arial"/>
          <w:sz w:val="22"/>
          <w:szCs w:val="22"/>
        </w:rPr>
        <w:t xml:space="preserve"> dni od daty ich wystawienia przelewem na rachunek bankowy wykonawcy wskazany na fakturze.</w:t>
      </w:r>
    </w:p>
    <w:p w:rsidR="003940E1" w:rsidRPr="00F50F23" w:rsidRDefault="003940E1" w:rsidP="00571069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ab/>
      </w:r>
      <w:r w:rsidRPr="00F50F23">
        <w:rPr>
          <w:rFonts w:ascii="Arial" w:hAnsi="Arial" w:cs="Arial"/>
          <w:sz w:val="22"/>
          <w:szCs w:val="22"/>
        </w:rPr>
        <w:t>Ceny jednostkowe za energie elektryczn</w:t>
      </w:r>
      <w:r w:rsidRPr="00F50F23">
        <w:rPr>
          <w:rFonts w:ascii="Arial" w:eastAsia="TimesNewRoman" w:hAnsi="Arial" w:cs="Arial"/>
          <w:sz w:val="22"/>
          <w:szCs w:val="22"/>
        </w:rPr>
        <w:t xml:space="preserve">ą </w:t>
      </w:r>
      <w:r w:rsidRPr="00F50F23">
        <w:rPr>
          <w:rFonts w:ascii="Arial" w:hAnsi="Arial" w:cs="Arial"/>
          <w:sz w:val="22"/>
          <w:szCs w:val="22"/>
        </w:rPr>
        <w:t>okre</w:t>
      </w:r>
      <w:r w:rsidRPr="00F50F23">
        <w:rPr>
          <w:rFonts w:ascii="Arial" w:eastAsia="TimesNewRoman" w:hAnsi="Arial" w:cs="Arial"/>
          <w:sz w:val="22"/>
          <w:szCs w:val="22"/>
        </w:rPr>
        <w:t>ś</w:t>
      </w:r>
      <w:r w:rsidRPr="00F50F23">
        <w:rPr>
          <w:rFonts w:ascii="Arial" w:hAnsi="Arial" w:cs="Arial"/>
          <w:sz w:val="22"/>
          <w:szCs w:val="22"/>
        </w:rPr>
        <w:t>lone przez Wykonawc</w:t>
      </w:r>
      <w:r w:rsidRPr="00F50F23">
        <w:rPr>
          <w:rFonts w:ascii="Arial" w:eastAsia="TimesNewRoman" w:hAnsi="Arial" w:cs="Arial"/>
          <w:sz w:val="22"/>
          <w:szCs w:val="22"/>
        </w:rPr>
        <w:t xml:space="preserve">ę </w:t>
      </w:r>
      <w:r w:rsidRPr="00F50F23">
        <w:rPr>
          <w:rFonts w:ascii="Arial" w:hAnsi="Arial" w:cs="Arial"/>
          <w:sz w:val="22"/>
          <w:szCs w:val="22"/>
        </w:rPr>
        <w:t>w ofercie nie b</w:t>
      </w:r>
      <w:r w:rsidRPr="00F50F23">
        <w:rPr>
          <w:rFonts w:ascii="Arial" w:eastAsia="TimesNewRoman" w:hAnsi="Arial" w:cs="Arial"/>
          <w:sz w:val="22"/>
          <w:szCs w:val="22"/>
        </w:rPr>
        <w:t>ę</w:t>
      </w:r>
      <w:r w:rsidRPr="00F50F23">
        <w:rPr>
          <w:rFonts w:ascii="Arial" w:hAnsi="Arial" w:cs="Arial"/>
          <w:sz w:val="22"/>
          <w:szCs w:val="22"/>
        </w:rPr>
        <w:t>d</w:t>
      </w:r>
      <w:r w:rsidRPr="00F50F23">
        <w:rPr>
          <w:rFonts w:ascii="Arial" w:eastAsia="TimesNewRoman" w:hAnsi="Arial" w:cs="Arial"/>
          <w:sz w:val="22"/>
          <w:szCs w:val="22"/>
        </w:rPr>
        <w:t xml:space="preserve">ą </w:t>
      </w:r>
      <w:r w:rsidRPr="00F50F23">
        <w:rPr>
          <w:rFonts w:ascii="Arial" w:hAnsi="Arial" w:cs="Arial"/>
          <w:sz w:val="22"/>
          <w:szCs w:val="22"/>
        </w:rPr>
        <w:t>zmieniane w toku realizacji przedmiotu zamówienia.</w:t>
      </w:r>
      <w:r>
        <w:rPr>
          <w:rFonts w:ascii="Arial" w:hAnsi="Arial" w:cs="Arial"/>
          <w:sz w:val="22"/>
          <w:szCs w:val="22"/>
        </w:rPr>
        <w:t xml:space="preserve"> Wyjątek stanowią sytuacje </w:t>
      </w:r>
      <w:r w:rsidR="00571069">
        <w:rPr>
          <w:rFonts w:ascii="Arial" w:hAnsi="Arial" w:cs="Arial"/>
          <w:sz w:val="22"/>
          <w:szCs w:val="22"/>
        </w:rPr>
        <w:t>opisane w </w:t>
      </w:r>
      <w:r>
        <w:rPr>
          <w:rFonts w:ascii="Arial" w:hAnsi="Arial" w:cs="Arial"/>
          <w:sz w:val="22"/>
          <w:szCs w:val="22"/>
        </w:rPr>
        <w:t>rozdz. XXI pkt. 3 SIWZ.</w:t>
      </w:r>
    </w:p>
    <w:p w:rsidR="003940E1" w:rsidRPr="00F50F23" w:rsidRDefault="003940E1" w:rsidP="00571069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</w:t>
      </w:r>
      <w:r>
        <w:rPr>
          <w:rFonts w:ascii="Arial" w:hAnsi="Arial" w:cs="Arial"/>
          <w:sz w:val="22"/>
          <w:szCs w:val="22"/>
        </w:rPr>
        <w:tab/>
      </w:r>
      <w:r w:rsidRPr="00F50F23">
        <w:rPr>
          <w:rFonts w:ascii="Arial" w:hAnsi="Arial" w:cs="Arial"/>
          <w:sz w:val="22"/>
          <w:szCs w:val="22"/>
        </w:rPr>
        <w:t>Strony postanawiaj</w:t>
      </w:r>
      <w:r w:rsidRPr="00F50F23">
        <w:rPr>
          <w:rFonts w:ascii="Arial" w:eastAsia="TimesNewRoman" w:hAnsi="Arial" w:cs="Arial"/>
          <w:sz w:val="22"/>
          <w:szCs w:val="22"/>
        </w:rPr>
        <w:t>ą</w:t>
      </w:r>
      <w:r w:rsidRPr="00F50F23">
        <w:rPr>
          <w:rFonts w:ascii="Arial" w:hAnsi="Arial" w:cs="Arial"/>
          <w:sz w:val="22"/>
          <w:szCs w:val="22"/>
        </w:rPr>
        <w:t xml:space="preserve">, </w:t>
      </w:r>
      <w:r w:rsidRPr="00F50F23">
        <w:rPr>
          <w:rFonts w:ascii="Arial" w:eastAsia="TimesNewRoman" w:hAnsi="Arial" w:cs="Arial"/>
          <w:sz w:val="22"/>
          <w:szCs w:val="22"/>
        </w:rPr>
        <w:t>ż</w:t>
      </w:r>
      <w:r w:rsidRPr="00F50F23">
        <w:rPr>
          <w:rFonts w:ascii="Arial" w:hAnsi="Arial" w:cs="Arial"/>
          <w:sz w:val="22"/>
          <w:szCs w:val="22"/>
        </w:rPr>
        <w:t>e nie wymagaj</w:t>
      </w:r>
      <w:r w:rsidRPr="00F50F23">
        <w:rPr>
          <w:rFonts w:ascii="Arial" w:eastAsia="TimesNewRoman" w:hAnsi="Arial" w:cs="Arial"/>
          <w:sz w:val="22"/>
          <w:szCs w:val="22"/>
        </w:rPr>
        <w:t xml:space="preserve">ą </w:t>
      </w:r>
      <w:r w:rsidRPr="00F50F23">
        <w:rPr>
          <w:rFonts w:ascii="Arial" w:hAnsi="Arial" w:cs="Arial"/>
          <w:sz w:val="22"/>
          <w:szCs w:val="22"/>
        </w:rPr>
        <w:t>aktualizacji umowy w formie pisemnego aneksu:</w:t>
      </w:r>
    </w:p>
    <w:p w:rsidR="003940E1" w:rsidRPr="00F50F23" w:rsidRDefault="003940E1" w:rsidP="00571069">
      <w:pPr>
        <w:tabs>
          <w:tab w:val="left" w:pos="284"/>
        </w:tabs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</w:t>
      </w:r>
      <w:r>
        <w:rPr>
          <w:rFonts w:ascii="Arial" w:hAnsi="Arial" w:cs="Arial"/>
          <w:sz w:val="22"/>
          <w:szCs w:val="22"/>
        </w:rPr>
        <w:tab/>
      </w:r>
      <w:r w:rsidRPr="00F50F23">
        <w:rPr>
          <w:rFonts w:ascii="Arial" w:hAnsi="Arial" w:cs="Arial"/>
          <w:sz w:val="22"/>
          <w:szCs w:val="22"/>
        </w:rPr>
        <w:t>zamiany stawki i opłat, wynikaj</w:t>
      </w:r>
      <w:r w:rsidRPr="00F50F23">
        <w:rPr>
          <w:rFonts w:ascii="Arial" w:eastAsia="TimesNewRoman" w:hAnsi="Arial" w:cs="Arial"/>
          <w:sz w:val="22"/>
          <w:szCs w:val="22"/>
        </w:rPr>
        <w:t>ą</w:t>
      </w:r>
      <w:r w:rsidRPr="00F50F23">
        <w:rPr>
          <w:rFonts w:ascii="Arial" w:hAnsi="Arial" w:cs="Arial"/>
          <w:sz w:val="22"/>
          <w:szCs w:val="22"/>
        </w:rPr>
        <w:t>ce z taryfy dla usług dystrybucji energii elektrycznej,</w:t>
      </w:r>
    </w:p>
    <w:p w:rsidR="003940E1" w:rsidRPr="00F50F23" w:rsidRDefault="003940E1" w:rsidP="00571069">
      <w:pPr>
        <w:tabs>
          <w:tab w:val="left" w:pos="284"/>
        </w:tabs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>
        <w:rPr>
          <w:rFonts w:ascii="Arial" w:hAnsi="Arial" w:cs="Arial"/>
          <w:sz w:val="22"/>
          <w:szCs w:val="22"/>
        </w:rPr>
        <w:tab/>
      </w:r>
      <w:r w:rsidRPr="00F50F23">
        <w:rPr>
          <w:rFonts w:ascii="Arial" w:hAnsi="Arial" w:cs="Arial"/>
          <w:sz w:val="22"/>
          <w:szCs w:val="22"/>
        </w:rPr>
        <w:t>zmiana nr licznika,</w:t>
      </w:r>
    </w:p>
    <w:p w:rsidR="00571069" w:rsidRPr="00571069" w:rsidRDefault="00571069" w:rsidP="00571069">
      <w:pPr>
        <w:tabs>
          <w:tab w:val="left" w:pos="284"/>
        </w:tabs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</w:t>
      </w:r>
      <w:r>
        <w:rPr>
          <w:rFonts w:ascii="Arial" w:hAnsi="Arial" w:cs="Arial"/>
          <w:sz w:val="22"/>
          <w:szCs w:val="22"/>
        </w:rPr>
        <w:tab/>
      </w:r>
      <w:r w:rsidR="003940E1" w:rsidRPr="00F50F23">
        <w:rPr>
          <w:rFonts w:ascii="Arial" w:hAnsi="Arial" w:cs="Arial"/>
          <w:sz w:val="22"/>
          <w:szCs w:val="22"/>
        </w:rPr>
        <w:t>zmiana adresu do korespondencji</w:t>
      </w:r>
      <w:r w:rsidR="006F5075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sectPr w:rsidR="00571069" w:rsidRPr="005710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Italic"/>
    <w:charset w:val="80"/>
    <w:family w:val="auto"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8"/>
    <w:multiLevelType w:val="multilevel"/>
    <w:tmpl w:val="B3380726"/>
    <w:name w:val="WW8Num24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firstLine="0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firstLine="0"/>
      </w:pPr>
      <w:rPr>
        <w:rFonts w:ascii="Arial" w:eastAsia="Times New Roman" w:hAnsi="Arial" w:cs="Arial" w:hint="default"/>
        <w:b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40E1"/>
    <w:rsid w:val="00061440"/>
    <w:rsid w:val="0006150C"/>
    <w:rsid w:val="00372792"/>
    <w:rsid w:val="003940E1"/>
    <w:rsid w:val="0044662D"/>
    <w:rsid w:val="00571069"/>
    <w:rsid w:val="006F5075"/>
    <w:rsid w:val="00CE7E01"/>
    <w:rsid w:val="00EB4A19"/>
    <w:rsid w:val="00FB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FF6FF"/>
  <w15:docId w15:val="{78ECF903-FA37-42CD-AB3E-A3A6AA72E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0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940E1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Nowacki</dc:creator>
  <cp:lastModifiedBy>Stanisław Stanulewicz</cp:lastModifiedBy>
  <cp:revision>5</cp:revision>
  <dcterms:created xsi:type="dcterms:W3CDTF">2015-05-25T08:23:00Z</dcterms:created>
  <dcterms:modified xsi:type="dcterms:W3CDTF">2019-11-18T09:24:00Z</dcterms:modified>
</cp:coreProperties>
</file>