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D63A8" w14:textId="77777777" w:rsidR="00322A80" w:rsidRPr="0038503C" w:rsidRDefault="00322A80" w:rsidP="00322A80">
      <w:pPr>
        <w:pStyle w:val="Bezodstpw"/>
        <w:spacing w:line="276" w:lineRule="auto"/>
        <w:jc w:val="right"/>
        <w:rPr>
          <w:rFonts w:ascii="Cambria Math" w:hAnsi="Cambria Math" w:cs="Calibri"/>
          <w:bCs/>
          <w:sz w:val="20"/>
          <w:szCs w:val="20"/>
        </w:rPr>
      </w:pPr>
      <w:r>
        <w:rPr>
          <w:rFonts w:ascii="Cambria Math" w:hAnsi="Cambria Math" w:cs="Times New Roman"/>
          <w:sz w:val="20"/>
          <w:szCs w:val="20"/>
        </w:rPr>
        <w:t>Torzym</w:t>
      </w:r>
      <w:r w:rsidRPr="0038503C">
        <w:rPr>
          <w:rFonts w:ascii="Cambria Math" w:hAnsi="Cambria Math" w:cs="Times New Roman"/>
          <w:sz w:val="20"/>
          <w:szCs w:val="20"/>
        </w:rPr>
        <w:t xml:space="preserve">, dnia </w:t>
      </w:r>
      <w:r>
        <w:rPr>
          <w:rFonts w:ascii="Cambria Math" w:hAnsi="Cambria Math" w:cs="Times New Roman"/>
          <w:sz w:val="20"/>
          <w:szCs w:val="20"/>
        </w:rPr>
        <w:t>10.05</w:t>
      </w:r>
      <w:r w:rsidRPr="0038503C">
        <w:rPr>
          <w:rFonts w:ascii="Cambria Math" w:hAnsi="Cambria Math" w:cs="Times New Roman"/>
          <w:sz w:val="20"/>
          <w:szCs w:val="20"/>
        </w:rPr>
        <w:t xml:space="preserve">.2019r. </w:t>
      </w:r>
    </w:p>
    <w:p w14:paraId="2384DAE1" w14:textId="2DB22D19" w:rsidR="00322A80" w:rsidRPr="001F713A" w:rsidRDefault="00322A80" w:rsidP="00322A80">
      <w:pPr>
        <w:pStyle w:val="Tekstpodstawowywcity"/>
        <w:ind w:firstLine="0"/>
        <w:rPr>
          <w:rFonts w:ascii="Cambria Math" w:hAnsi="Cambria Math" w:cstheme="minorHAnsi"/>
          <w:bCs/>
          <w:iCs/>
          <w:sz w:val="18"/>
          <w:szCs w:val="18"/>
        </w:rPr>
      </w:pPr>
      <w:r w:rsidRPr="0038503C">
        <w:rPr>
          <w:rFonts w:ascii="Cambria Math" w:hAnsi="Cambria Math" w:cs="Calibri"/>
          <w:bCs/>
          <w:sz w:val="20"/>
          <w:szCs w:val="20"/>
        </w:rPr>
        <w:t>Nr sprawy</w:t>
      </w:r>
      <w:r>
        <w:rPr>
          <w:rFonts w:ascii="Cambria Math" w:hAnsi="Cambria Math" w:cs="Calibri"/>
          <w:bCs/>
          <w:sz w:val="20"/>
          <w:szCs w:val="20"/>
        </w:rPr>
        <w:t>:</w:t>
      </w:r>
      <w:r w:rsidRPr="0038503C">
        <w:rPr>
          <w:rFonts w:ascii="Cambria Math" w:hAnsi="Cambria Math" w:cs="Calibri"/>
          <w:bCs/>
          <w:sz w:val="20"/>
          <w:szCs w:val="20"/>
        </w:rPr>
        <w:t xml:space="preserve"> </w:t>
      </w:r>
      <w:r>
        <w:rPr>
          <w:rFonts w:ascii="Cambria Math" w:hAnsi="Cambria Math" w:cstheme="minorHAnsi"/>
          <w:bCs/>
          <w:iCs/>
          <w:sz w:val="18"/>
          <w:szCs w:val="18"/>
        </w:rPr>
        <w:t>BGN.II.271.4.201</w:t>
      </w:r>
      <w:r w:rsidR="00BD7D43">
        <w:rPr>
          <w:rFonts w:ascii="Cambria Math" w:hAnsi="Cambria Math" w:cstheme="minorHAnsi"/>
          <w:bCs/>
          <w:iCs/>
          <w:sz w:val="18"/>
          <w:szCs w:val="18"/>
        </w:rPr>
        <w:t>9</w:t>
      </w:r>
    </w:p>
    <w:p w14:paraId="3ACDC214" w14:textId="77777777" w:rsidR="00322A80" w:rsidRPr="0038503C" w:rsidRDefault="00322A80" w:rsidP="00322A80">
      <w:pPr>
        <w:pStyle w:val="Bezodstpw"/>
        <w:spacing w:line="276" w:lineRule="auto"/>
        <w:jc w:val="both"/>
        <w:rPr>
          <w:rFonts w:ascii="Cambria Math" w:hAnsi="Cambria Math"/>
          <w:sz w:val="20"/>
          <w:szCs w:val="20"/>
        </w:rPr>
      </w:pPr>
    </w:p>
    <w:p w14:paraId="029B5907" w14:textId="77777777" w:rsidR="00322A80" w:rsidRPr="0038503C" w:rsidRDefault="00322A80" w:rsidP="00322A80">
      <w:pPr>
        <w:pStyle w:val="Bezodstpw"/>
        <w:spacing w:line="276" w:lineRule="auto"/>
        <w:jc w:val="both"/>
        <w:rPr>
          <w:rFonts w:ascii="Cambria Math" w:hAnsi="Cambria Math" w:cs="Times New Roman"/>
          <w:sz w:val="20"/>
          <w:szCs w:val="20"/>
        </w:rPr>
      </w:pPr>
    </w:p>
    <w:p w14:paraId="446E605F" w14:textId="77777777" w:rsidR="00BD7D43" w:rsidRPr="00BD7D43" w:rsidRDefault="00BD7D43" w:rsidP="00BD7D43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Arial" w:eastAsiaTheme="minorHAnsi" w:hAnsi="Arial" w:cs="Arial"/>
          <w:b/>
          <w:bCs/>
          <w:kern w:val="0"/>
          <w:sz w:val="24"/>
          <w:szCs w:val="24"/>
        </w:rPr>
      </w:pPr>
      <w:r w:rsidRPr="00BD7D43">
        <w:rPr>
          <w:rFonts w:ascii="Arial" w:eastAsiaTheme="minorHAnsi" w:hAnsi="Arial" w:cs="Arial"/>
          <w:b/>
          <w:bCs/>
          <w:kern w:val="0"/>
          <w:sz w:val="24"/>
          <w:szCs w:val="24"/>
        </w:rPr>
        <w:t>Do wszystkich uczestników postępowania</w:t>
      </w:r>
    </w:p>
    <w:p w14:paraId="5973ECE9" w14:textId="77777777" w:rsidR="00BD7D43" w:rsidRPr="00BD7D43" w:rsidRDefault="00BD7D43" w:rsidP="00BD7D43">
      <w:pPr>
        <w:widowControl/>
        <w:suppressAutoHyphens w:val="0"/>
        <w:autoSpaceDE w:val="0"/>
        <w:adjustRightInd w:val="0"/>
        <w:spacing w:after="0" w:line="240" w:lineRule="auto"/>
        <w:jc w:val="right"/>
        <w:textAlignment w:val="auto"/>
        <w:rPr>
          <w:rFonts w:ascii="Arial" w:eastAsiaTheme="minorHAnsi" w:hAnsi="Arial" w:cs="Arial"/>
          <w:b/>
          <w:bCs/>
          <w:kern w:val="0"/>
          <w:sz w:val="24"/>
          <w:szCs w:val="24"/>
        </w:rPr>
      </w:pPr>
      <w:r w:rsidRPr="00BD7D43">
        <w:rPr>
          <w:rFonts w:ascii="Arial" w:eastAsiaTheme="minorHAnsi" w:hAnsi="Arial" w:cs="Arial"/>
          <w:b/>
          <w:bCs/>
          <w:kern w:val="0"/>
          <w:sz w:val="24"/>
          <w:szCs w:val="24"/>
        </w:rPr>
        <w:t>o udzielenie zamówienia publicznego</w:t>
      </w:r>
    </w:p>
    <w:p w14:paraId="45895B0B" w14:textId="77777777" w:rsidR="00322A80" w:rsidRPr="0038503C" w:rsidRDefault="00322A80" w:rsidP="00322A80">
      <w:pPr>
        <w:pStyle w:val="Standard"/>
        <w:spacing w:after="0"/>
        <w:ind w:left="4248"/>
        <w:jc w:val="both"/>
        <w:rPr>
          <w:rFonts w:ascii="Cambria Math" w:hAnsi="Cambria Math" w:cs="ArialMT"/>
          <w:b/>
          <w:sz w:val="20"/>
          <w:szCs w:val="20"/>
        </w:rPr>
      </w:pPr>
    </w:p>
    <w:p w14:paraId="41769055" w14:textId="77777777" w:rsidR="00322A80" w:rsidRPr="0038503C" w:rsidRDefault="00322A80" w:rsidP="00322A80">
      <w:pPr>
        <w:pStyle w:val="Standard"/>
        <w:spacing w:after="0"/>
        <w:jc w:val="both"/>
        <w:rPr>
          <w:rFonts w:ascii="Cambria Math" w:hAnsi="Cambria Math" w:cs="ArialMT"/>
          <w:sz w:val="20"/>
          <w:szCs w:val="20"/>
        </w:rPr>
      </w:pPr>
    </w:p>
    <w:p w14:paraId="7C8BF6D3" w14:textId="77777777" w:rsidR="00322A80" w:rsidRPr="00374D4E" w:rsidRDefault="00322A80" w:rsidP="00322A80">
      <w:pPr>
        <w:pStyle w:val="Default"/>
        <w:spacing w:line="276" w:lineRule="auto"/>
        <w:jc w:val="both"/>
        <w:rPr>
          <w:rFonts w:ascii="Cambria Math" w:hAnsi="Cambria Math" w:cstheme="minorHAnsi"/>
          <w:color w:val="auto"/>
          <w:sz w:val="22"/>
          <w:szCs w:val="22"/>
        </w:rPr>
      </w:pPr>
      <w:r w:rsidRPr="0038503C">
        <w:rPr>
          <w:rFonts w:ascii="Cambria Math" w:hAnsi="Cambria Math" w:cs="ArialMT"/>
          <w:sz w:val="20"/>
          <w:szCs w:val="20"/>
        </w:rPr>
        <w:t xml:space="preserve">Pytania i wyjaśnienia do treści do treści Specyfikacji Istotnych Warunków Zamówienia na wykonanie zamówienia publicznego </w:t>
      </w:r>
      <w:r w:rsidRPr="003A2AC9">
        <w:rPr>
          <w:rFonts w:ascii="Cambria Math" w:hAnsi="Cambria Math" w:cstheme="minorHAnsi"/>
          <w:b/>
          <w:color w:val="auto"/>
          <w:sz w:val="22"/>
          <w:szCs w:val="22"/>
        </w:rPr>
        <w:t xml:space="preserve">w formule „zaprojektuj i wybuduj” </w:t>
      </w:r>
      <w:r w:rsidRPr="003A2AC9">
        <w:rPr>
          <w:rFonts w:ascii="Cambria Math" w:hAnsi="Cambria Math" w:cstheme="minorHAnsi"/>
          <w:color w:val="auto"/>
          <w:sz w:val="22"/>
          <w:szCs w:val="22"/>
        </w:rPr>
        <w:t>pn.:</w:t>
      </w:r>
      <w:r>
        <w:rPr>
          <w:rFonts w:ascii="Cambria Math" w:hAnsi="Cambria Math" w:cstheme="minorHAnsi"/>
          <w:color w:val="auto"/>
          <w:sz w:val="22"/>
          <w:szCs w:val="22"/>
        </w:rPr>
        <w:t xml:space="preserve"> </w:t>
      </w:r>
      <w:r w:rsidRPr="003A2AC9">
        <w:rPr>
          <w:rFonts w:ascii="Cambria Math" w:hAnsi="Cambria Math" w:cstheme="minorHAnsi"/>
          <w:b/>
          <w:i/>
        </w:rPr>
        <w:t>„Rozbudowa i modernizacja oczyszczalni ścieków w Torzymiu”</w:t>
      </w:r>
    </w:p>
    <w:p w14:paraId="2088F6B6" w14:textId="77777777" w:rsidR="00322A80" w:rsidRPr="0038503C" w:rsidRDefault="00322A80" w:rsidP="00322A80">
      <w:pPr>
        <w:pStyle w:val="Standard"/>
        <w:spacing w:after="0"/>
        <w:jc w:val="both"/>
        <w:rPr>
          <w:rFonts w:ascii="Cambria Math" w:hAnsi="Cambria Math"/>
          <w:sz w:val="20"/>
          <w:szCs w:val="20"/>
        </w:rPr>
      </w:pPr>
    </w:p>
    <w:p w14:paraId="416D79E9" w14:textId="77777777" w:rsidR="00322A80" w:rsidRPr="0038503C" w:rsidRDefault="00322A80" w:rsidP="00322A80">
      <w:pPr>
        <w:pStyle w:val="Standard"/>
        <w:jc w:val="both"/>
        <w:rPr>
          <w:rFonts w:ascii="Cambria Math" w:hAnsi="Cambria Math"/>
          <w:sz w:val="20"/>
          <w:szCs w:val="20"/>
        </w:rPr>
      </w:pPr>
    </w:p>
    <w:p w14:paraId="1FEAB8A9" w14:textId="77777777" w:rsidR="00322A80" w:rsidRPr="0038503C" w:rsidRDefault="00322A80" w:rsidP="00322A80">
      <w:pPr>
        <w:pStyle w:val="Standard"/>
        <w:spacing w:after="0"/>
        <w:ind w:firstLine="708"/>
        <w:jc w:val="both"/>
        <w:rPr>
          <w:rFonts w:ascii="Cambria Math" w:hAnsi="Cambria Math"/>
          <w:sz w:val="20"/>
          <w:szCs w:val="20"/>
        </w:rPr>
      </w:pPr>
      <w:r w:rsidRPr="0038503C">
        <w:rPr>
          <w:rFonts w:ascii="Cambria Math" w:hAnsi="Cambria Math" w:cs="Arial"/>
          <w:sz w:val="20"/>
          <w:szCs w:val="20"/>
        </w:rPr>
        <w:t xml:space="preserve">Na podstawie art. 38 ust. 2 ustawy </w:t>
      </w:r>
      <w:r w:rsidRPr="0038503C">
        <w:rPr>
          <w:rFonts w:ascii="Cambria Math" w:hAnsi="Cambria Math" w:cs="ArialMT"/>
          <w:sz w:val="20"/>
          <w:szCs w:val="20"/>
        </w:rPr>
        <w:t xml:space="preserve">z dnia 29 stycznia 2004 r. Prawo zamówień </w:t>
      </w:r>
      <w:r w:rsidRPr="0038503C">
        <w:rPr>
          <w:rFonts w:ascii="Cambria Math" w:hAnsi="Cambria Math" w:cs="Arial"/>
          <w:sz w:val="20"/>
          <w:szCs w:val="20"/>
        </w:rPr>
        <w:t>publicznych (t. j. Dz. U. z 2018r. poz. 1986</w:t>
      </w:r>
      <w:r w:rsidRPr="0038503C">
        <w:rPr>
          <w:rFonts w:ascii="Cambria Math" w:hAnsi="Cambria Math" w:cs="ArialMT"/>
          <w:sz w:val="20"/>
          <w:szCs w:val="20"/>
        </w:rPr>
        <w:t>) w związku ze złożonym</w:t>
      </w:r>
      <w:r w:rsidRPr="0038503C">
        <w:rPr>
          <w:rFonts w:ascii="Cambria Math" w:hAnsi="Cambria Math" w:cs="Arial"/>
          <w:sz w:val="20"/>
          <w:szCs w:val="20"/>
        </w:rPr>
        <w:t>i</w:t>
      </w:r>
      <w:r w:rsidRPr="0038503C">
        <w:rPr>
          <w:rFonts w:ascii="Cambria Math" w:hAnsi="Cambria Math" w:cs="ArialMT"/>
          <w:sz w:val="20"/>
          <w:szCs w:val="20"/>
        </w:rPr>
        <w:t xml:space="preserve"> </w:t>
      </w:r>
      <w:r w:rsidRPr="0038503C">
        <w:rPr>
          <w:rFonts w:ascii="Cambria Math" w:hAnsi="Cambria Math" w:cs="Arial"/>
          <w:sz w:val="20"/>
          <w:szCs w:val="20"/>
        </w:rPr>
        <w:t xml:space="preserve">przez Państwa </w:t>
      </w:r>
      <w:r w:rsidRPr="0038503C">
        <w:rPr>
          <w:rFonts w:ascii="Cambria Math" w:hAnsi="Cambria Math" w:cs="ArialMT"/>
          <w:sz w:val="20"/>
          <w:szCs w:val="20"/>
        </w:rPr>
        <w:t>zapytania</w:t>
      </w:r>
      <w:r w:rsidRPr="0038503C">
        <w:rPr>
          <w:rFonts w:ascii="Cambria Math" w:hAnsi="Cambria Math" w:cs="Arial"/>
          <w:sz w:val="20"/>
          <w:szCs w:val="20"/>
        </w:rPr>
        <w:t xml:space="preserve">mi </w:t>
      </w:r>
      <w:r w:rsidRPr="0038503C">
        <w:rPr>
          <w:rFonts w:ascii="Cambria Math" w:hAnsi="Cambria Math" w:cs="ArialMT"/>
          <w:sz w:val="20"/>
          <w:szCs w:val="20"/>
        </w:rPr>
        <w:t>do treści Specyfikacji Istotnych Warunków Zamówienia, przekazuję treść zapytań wraz z wyjaśnieniami Zamawiającego.</w:t>
      </w:r>
    </w:p>
    <w:p w14:paraId="0ABAFD25" w14:textId="77777777" w:rsidR="00322A80" w:rsidRPr="0038503C" w:rsidRDefault="00322A80" w:rsidP="00322A80">
      <w:pPr>
        <w:pStyle w:val="Standard"/>
        <w:spacing w:after="0"/>
        <w:jc w:val="both"/>
        <w:rPr>
          <w:rFonts w:ascii="Cambria Math" w:hAnsi="Cambria Math" w:cs="Times New Roman"/>
          <w:sz w:val="20"/>
          <w:szCs w:val="20"/>
        </w:rPr>
      </w:pPr>
    </w:p>
    <w:p w14:paraId="428E2E70" w14:textId="77777777" w:rsidR="00322A80" w:rsidRPr="0038503C" w:rsidRDefault="00322A80" w:rsidP="00322A80">
      <w:pPr>
        <w:pStyle w:val="Standard"/>
        <w:spacing w:after="0"/>
        <w:jc w:val="both"/>
        <w:rPr>
          <w:rFonts w:ascii="Cambria Math" w:hAnsi="Cambria Math" w:cs="Times New Roman"/>
          <w:sz w:val="20"/>
          <w:szCs w:val="20"/>
        </w:rPr>
      </w:pPr>
    </w:p>
    <w:p w14:paraId="639848CA" w14:textId="77777777" w:rsidR="00322A80" w:rsidRPr="0038503C" w:rsidRDefault="00322A80" w:rsidP="00322A80">
      <w:pPr>
        <w:pStyle w:val="Standard"/>
        <w:spacing w:after="0"/>
        <w:jc w:val="both"/>
        <w:rPr>
          <w:rFonts w:ascii="Cambria Math" w:hAnsi="Cambria Math"/>
          <w:sz w:val="20"/>
          <w:szCs w:val="20"/>
        </w:rPr>
      </w:pPr>
      <w:r w:rsidRPr="0038503C">
        <w:rPr>
          <w:rFonts w:ascii="Cambria Math" w:hAnsi="Cambria Math" w:cs="Times New Roman"/>
          <w:b/>
          <w:sz w:val="20"/>
          <w:szCs w:val="20"/>
        </w:rPr>
        <w:t>Pytanie 1</w:t>
      </w:r>
    </w:p>
    <w:p w14:paraId="642D5FDF" w14:textId="77777777" w:rsidR="00322A80" w:rsidRDefault="00322A80" w:rsidP="00322A80">
      <w:pPr>
        <w:widowControl/>
        <w:suppressAutoHyphens w:val="0"/>
        <w:autoSpaceDN/>
        <w:spacing w:after="0"/>
        <w:jc w:val="both"/>
        <w:textAlignment w:val="auto"/>
        <w:rPr>
          <w:rFonts w:ascii="Cambria Math" w:hAnsi="Cambria Math" w:cs="Times New Roman"/>
          <w:i/>
          <w:sz w:val="20"/>
          <w:szCs w:val="20"/>
        </w:rPr>
      </w:pPr>
      <w:r>
        <w:rPr>
          <w:rFonts w:ascii="Cambria Math" w:hAnsi="Cambria Math" w:cs="Times New Roman"/>
          <w:i/>
          <w:sz w:val="20"/>
          <w:szCs w:val="20"/>
        </w:rPr>
        <w:t>„W związku z długim okresem realizacji ww. zamówienia, prosimy o potwierdzenie, że Zamawiający dopuszcza możliwość wniesienie w formie gwarancji ubezpieczeniowej, w dniu zawarcia umowy, co najmniej 30% kwoty zabezpieczenia zgodnie z art. 150 ust. 4 ustawy oraz tworzenie pozostałej części zabezpieczenia należytego wykonania umowy poprzez potrącenia z należności za częściowo wykonane roboty budowlane przy jednoczesnym uwzględnieniu obowiązku, o którym mowa w art. 150 ust. 6.”</w:t>
      </w:r>
    </w:p>
    <w:p w14:paraId="3BC3DCD5" w14:textId="77777777" w:rsidR="00322A80" w:rsidRDefault="00322A80" w:rsidP="00322A80">
      <w:pPr>
        <w:pStyle w:val="Standard"/>
        <w:spacing w:after="0"/>
        <w:jc w:val="both"/>
        <w:rPr>
          <w:rFonts w:ascii="Cambria Math" w:hAnsi="Cambria Math"/>
          <w:b/>
          <w:sz w:val="20"/>
          <w:szCs w:val="20"/>
        </w:rPr>
      </w:pPr>
    </w:p>
    <w:p w14:paraId="63FBA3A7" w14:textId="77777777" w:rsidR="00322A80" w:rsidRDefault="00322A80" w:rsidP="00322A80">
      <w:pPr>
        <w:pStyle w:val="Standard"/>
        <w:spacing w:after="0"/>
        <w:jc w:val="both"/>
        <w:rPr>
          <w:rFonts w:ascii="Cambria Math" w:hAnsi="Cambria Math"/>
          <w:b/>
          <w:sz w:val="20"/>
          <w:szCs w:val="20"/>
        </w:rPr>
      </w:pPr>
      <w:r w:rsidRPr="0038503C">
        <w:rPr>
          <w:rFonts w:ascii="Cambria Math" w:hAnsi="Cambria Math"/>
          <w:b/>
          <w:sz w:val="20"/>
          <w:szCs w:val="20"/>
        </w:rPr>
        <w:t>Odpowiedź na pytanie 1</w:t>
      </w:r>
    </w:p>
    <w:p w14:paraId="47C23A6C" w14:textId="77777777" w:rsidR="00322A80" w:rsidRPr="00304767" w:rsidRDefault="00322A80" w:rsidP="00322A80">
      <w:pPr>
        <w:widowControl/>
        <w:suppressAutoHyphens w:val="0"/>
        <w:autoSpaceDN/>
        <w:spacing w:after="0"/>
        <w:jc w:val="both"/>
        <w:textAlignment w:val="auto"/>
        <w:rPr>
          <w:rFonts w:ascii="Cambria Math" w:hAnsi="Cambria Math" w:cs="Times New Roman"/>
          <w:b/>
          <w:sz w:val="20"/>
          <w:szCs w:val="20"/>
        </w:rPr>
      </w:pPr>
      <w:r w:rsidRPr="00304767">
        <w:rPr>
          <w:rFonts w:ascii="Cambria Math" w:hAnsi="Cambria Math" w:cs="Times New Roman"/>
          <w:b/>
          <w:sz w:val="20"/>
          <w:szCs w:val="20"/>
        </w:rPr>
        <w:t>Zamawiający nie dopuszcza możliwości wniesienia zabezpieczenia na zasadach określonych w art. 150 ust. 3, 4, 6 ustawy Prawo zamówień publicznych.</w:t>
      </w:r>
    </w:p>
    <w:p w14:paraId="01482BA3" w14:textId="77777777" w:rsidR="00322A80" w:rsidRDefault="00322A80" w:rsidP="00322A80">
      <w:pPr>
        <w:widowControl/>
        <w:suppressAutoHyphens w:val="0"/>
        <w:autoSpaceDN/>
        <w:spacing w:after="0"/>
        <w:jc w:val="both"/>
        <w:textAlignment w:val="auto"/>
        <w:rPr>
          <w:rFonts w:ascii="Cambria Math" w:hAnsi="Cambria Math" w:cs="Times New Roman"/>
          <w:b/>
          <w:sz w:val="20"/>
          <w:szCs w:val="20"/>
        </w:rPr>
      </w:pPr>
    </w:p>
    <w:p w14:paraId="48BEBCFE" w14:textId="77777777" w:rsidR="00322A80" w:rsidRPr="00856D11" w:rsidRDefault="00322A80" w:rsidP="00322A80">
      <w:pPr>
        <w:widowControl/>
        <w:suppressAutoHyphens w:val="0"/>
        <w:autoSpaceDN/>
        <w:spacing w:after="0"/>
        <w:jc w:val="both"/>
        <w:textAlignment w:val="auto"/>
        <w:rPr>
          <w:rFonts w:ascii="Cambria Math" w:hAnsi="Cambria Math" w:cs="Times New Roman"/>
          <w:b/>
          <w:sz w:val="20"/>
          <w:szCs w:val="20"/>
        </w:rPr>
      </w:pPr>
      <w:r w:rsidRPr="00856D11">
        <w:rPr>
          <w:rFonts w:ascii="Cambria Math" w:hAnsi="Cambria Math" w:cs="Times New Roman"/>
          <w:b/>
          <w:sz w:val="20"/>
          <w:szCs w:val="20"/>
        </w:rPr>
        <w:t>Pytanie 2</w:t>
      </w:r>
    </w:p>
    <w:p w14:paraId="58653FA1" w14:textId="77777777" w:rsidR="00322A80" w:rsidRDefault="00322A80" w:rsidP="00322A80">
      <w:pPr>
        <w:widowControl/>
        <w:suppressAutoHyphens w:val="0"/>
        <w:autoSpaceDN/>
        <w:spacing w:after="0"/>
        <w:jc w:val="both"/>
        <w:textAlignment w:val="auto"/>
        <w:rPr>
          <w:rFonts w:ascii="Cambria Math" w:hAnsi="Cambria Math" w:cs="Times New Roman"/>
          <w:i/>
          <w:sz w:val="20"/>
          <w:szCs w:val="20"/>
        </w:rPr>
      </w:pPr>
      <w:r>
        <w:rPr>
          <w:rFonts w:ascii="Cambria Math" w:hAnsi="Cambria Math" w:cs="Times New Roman"/>
          <w:i/>
          <w:sz w:val="20"/>
          <w:szCs w:val="20"/>
        </w:rPr>
        <w:t>„W związku ze znaczną wartością ww. zamówienia zwracamy się z prośbą o obniżenie wymogów dot. gwarancji należytego wykonania umowy do wysokości 5% od ceny oferty brutto.”</w:t>
      </w:r>
    </w:p>
    <w:p w14:paraId="3F46E33F" w14:textId="77777777" w:rsidR="00322A80" w:rsidRDefault="00322A80" w:rsidP="00322A80">
      <w:pPr>
        <w:pStyle w:val="Standard"/>
        <w:spacing w:after="0"/>
        <w:jc w:val="both"/>
        <w:rPr>
          <w:rFonts w:ascii="Cambria Math" w:hAnsi="Cambria Math"/>
          <w:b/>
          <w:sz w:val="20"/>
          <w:szCs w:val="20"/>
        </w:rPr>
      </w:pPr>
      <w:r>
        <w:rPr>
          <w:rFonts w:ascii="Cambria Math" w:hAnsi="Cambria Math"/>
          <w:b/>
          <w:sz w:val="20"/>
          <w:szCs w:val="20"/>
        </w:rPr>
        <w:t>Odpowiedź na pytanie 2</w:t>
      </w:r>
    </w:p>
    <w:p w14:paraId="1D88C6F9" w14:textId="77777777" w:rsidR="00322A80" w:rsidRDefault="00322A80" w:rsidP="00322A80">
      <w:pPr>
        <w:widowControl/>
        <w:suppressAutoHyphens w:val="0"/>
        <w:autoSpaceDN/>
        <w:spacing w:after="0"/>
        <w:jc w:val="both"/>
        <w:textAlignment w:val="auto"/>
        <w:rPr>
          <w:rFonts w:ascii="Cambria Math" w:hAnsi="Cambria Math" w:cs="Times New Roman"/>
          <w:b/>
          <w:sz w:val="20"/>
          <w:szCs w:val="20"/>
        </w:rPr>
      </w:pPr>
      <w:r>
        <w:rPr>
          <w:rFonts w:ascii="Cambria Math" w:hAnsi="Cambria Math" w:cs="Times New Roman"/>
          <w:b/>
          <w:sz w:val="20"/>
          <w:szCs w:val="20"/>
        </w:rPr>
        <w:t>Zamawiający nie wyraża zgody na obniżenie wysokości zabezpieczenia należytego wykonania umowy.</w:t>
      </w:r>
    </w:p>
    <w:p w14:paraId="23460531" w14:textId="77777777" w:rsidR="00322A80" w:rsidRPr="00304767" w:rsidRDefault="00322A80" w:rsidP="00322A80">
      <w:pPr>
        <w:widowControl/>
        <w:suppressAutoHyphens w:val="0"/>
        <w:autoSpaceDN/>
        <w:spacing w:after="0"/>
        <w:jc w:val="both"/>
        <w:textAlignment w:val="auto"/>
        <w:rPr>
          <w:rFonts w:ascii="Cambria Math" w:hAnsi="Cambria Math" w:cs="Times New Roman"/>
          <w:b/>
          <w:sz w:val="20"/>
          <w:szCs w:val="20"/>
        </w:rPr>
      </w:pPr>
    </w:p>
    <w:p w14:paraId="5041EE42" w14:textId="77777777" w:rsidR="00322A80" w:rsidRPr="00856D11" w:rsidRDefault="00322A80" w:rsidP="00322A80">
      <w:pPr>
        <w:widowControl/>
        <w:suppressAutoHyphens w:val="0"/>
        <w:autoSpaceDN/>
        <w:spacing w:after="0"/>
        <w:jc w:val="both"/>
        <w:textAlignment w:val="auto"/>
        <w:rPr>
          <w:rFonts w:ascii="Cambria Math" w:hAnsi="Cambria Math" w:cs="Times New Roman"/>
          <w:b/>
          <w:sz w:val="20"/>
          <w:szCs w:val="20"/>
        </w:rPr>
      </w:pPr>
      <w:r w:rsidRPr="00856D11">
        <w:rPr>
          <w:rFonts w:ascii="Cambria Math" w:hAnsi="Cambria Math" w:cs="Times New Roman"/>
          <w:b/>
          <w:sz w:val="20"/>
          <w:szCs w:val="20"/>
        </w:rPr>
        <w:t>Pytanie 3</w:t>
      </w:r>
    </w:p>
    <w:p w14:paraId="0C5E426E" w14:textId="77777777" w:rsidR="00322A80" w:rsidRDefault="00322A80" w:rsidP="00322A80">
      <w:pPr>
        <w:widowControl/>
        <w:suppressAutoHyphens w:val="0"/>
        <w:autoSpaceDN/>
        <w:spacing w:after="0"/>
        <w:jc w:val="both"/>
        <w:textAlignment w:val="auto"/>
        <w:rPr>
          <w:rFonts w:ascii="Cambria Math" w:hAnsi="Cambria Math" w:cs="Times New Roman"/>
          <w:i/>
          <w:sz w:val="20"/>
          <w:szCs w:val="20"/>
        </w:rPr>
      </w:pPr>
      <w:r>
        <w:rPr>
          <w:rFonts w:ascii="Cambria Math" w:hAnsi="Cambria Math" w:cs="Times New Roman"/>
          <w:i/>
          <w:sz w:val="20"/>
          <w:szCs w:val="20"/>
        </w:rPr>
        <w:t>„W związku z długim okresem realizacji ww. zamówienia oraz ze znacznym zaangażowaniem środków finansowych zwracamy się z próbą o udzielenie odpowiedzi czy Zamawiający będzie udzielał zaliczek na poczet niniejszego zamówienia, zgodnie z art. 151 a ustawy.”</w:t>
      </w:r>
    </w:p>
    <w:p w14:paraId="17273162" w14:textId="77777777" w:rsidR="00322A80" w:rsidRDefault="00322A80" w:rsidP="00322A80">
      <w:pPr>
        <w:pStyle w:val="Standard"/>
        <w:spacing w:after="0"/>
        <w:jc w:val="both"/>
        <w:rPr>
          <w:rFonts w:ascii="Cambria Math" w:hAnsi="Cambria Math"/>
          <w:b/>
          <w:sz w:val="20"/>
          <w:szCs w:val="20"/>
        </w:rPr>
      </w:pPr>
      <w:r>
        <w:rPr>
          <w:rFonts w:ascii="Cambria Math" w:hAnsi="Cambria Math"/>
          <w:b/>
          <w:sz w:val="20"/>
          <w:szCs w:val="20"/>
        </w:rPr>
        <w:t>Odpowiedź na pytanie 3</w:t>
      </w:r>
    </w:p>
    <w:p w14:paraId="559E31A6" w14:textId="77777777" w:rsidR="00322A80" w:rsidRPr="00304767" w:rsidRDefault="00322A80" w:rsidP="00322A80">
      <w:pPr>
        <w:widowControl/>
        <w:suppressAutoHyphens w:val="0"/>
        <w:autoSpaceDN/>
        <w:spacing w:after="0"/>
        <w:jc w:val="both"/>
        <w:textAlignment w:val="auto"/>
        <w:rPr>
          <w:rFonts w:ascii="Cambria Math" w:hAnsi="Cambria Math" w:cs="Times New Roman"/>
          <w:b/>
          <w:sz w:val="20"/>
          <w:szCs w:val="20"/>
        </w:rPr>
      </w:pPr>
      <w:r>
        <w:rPr>
          <w:rFonts w:ascii="Cambria Math" w:hAnsi="Cambria Math" w:cs="Times New Roman"/>
          <w:b/>
          <w:sz w:val="20"/>
          <w:szCs w:val="20"/>
        </w:rPr>
        <w:t>Zamawiający nie przewiduje udzielania zaliczek na poczet wykonania zamówienia.</w:t>
      </w:r>
    </w:p>
    <w:p w14:paraId="30E39E39" w14:textId="77777777" w:rsidR="00322A80" w:rsidRDefault="00322A80" w:rsidP="00322A80">
      <w:pPr>
        <w:widowControl/>
        <w:suppressAutoHyphens w:val="0"/>
        <w:autoSpaceDN/>
        <w:spacing w:after="0"/>
        <w:jc w:val="both"/>
        <w:textAlignment w:val="auto"/>
        <w:rPr>
          <w:rFonts w:ascii="Cambria Math" w:hAnsi="Cambria Math" w:cs="Times New Roman"/>
          <w:b/>
          <w:sz w:val="20"/>
          <w:szCs w:val="20"/>
        </w:rPr>
      </w:pPr>
    </w:p>
    <w:p w14:paraId="2739C048" w14:textId="77777777" w:rsidR="00322A80" w:rsidRPr="00856D11" w:rsidRDefault="00322A80" w:rsidP="00322A80">
      <w:pPr>
        <w:widowControl/>
        <w:suppressAutoHyphens w:val="0"/>
        <w:autoSpaceDN/>
        <w:spacing w:after="0"/>
        <w:jc w:val="both"/>
        <w:textAlignment w:val="auto"/>
        <w:rPr>
          <w:rFonts w:ascii="Cambria Math" w:hAnsi="Cambria Math" w:cs="Times New Roman"/>
          <w:b/>
          <w:sz w:val="20"/>
          <w:szCs w:val="20"/>
        </w:rPr>
      </w:pPr>
      <w:bookmarkStart w:id="0" w:name="_Hlk8370917"/>
      <w:r w:rsidRPr="00856D11">
        <w:rPr>
          <w:rFonts w:ascii="Cambria Math" w:hAnsi="Cambria Math" w:cs="Times New Roman"/>
          <w:b/>
          <w:sz w:val="20"/>
          <w:szCs w:val="20"/>
        </w:rPr>
        <w:t>Pytanie 4</w:t>
      </w:r>
    </w:p>
    <w:bookmarkEnd w:id="0"/>
    <w:p w14:paraId="6D92603F" w14:textId="77777777" w:rsidR="00322A80" w:rsidRPr="00F30C37" w:rsidRDefault="00322A80" w:rsidP="00322A80">
      <w:pPr>
        <w:widowControl/>
        <w:suppressAutoHyphens w:val="0"/>
        <w:autoSpaceDN/>
        <w:spacing w:after="0"/>
        <w:jc w:val="both"/>
        <w:textAlignment w:val="auto"/>
        <w:rPr>
          <w:rFonts w:ascii="Cambria Math" w:hAnsi="Cambria Math" w:cs="Times New Roman"/>
          <w:i/>
          <w:sz w:val="20"/>
          <w:szCs w:val="20"/>
        </w:rPr>
      </w:pPr>
      <w:r>
        <w:rPr>
          <w:rFonts w:ascii="Cambria Math" w:hAnsi="Cambria Math" w:cs="Times New Roman"/>
          <w:i/>
          <w:sz w:val="20"/>
          <w:szCs w:val="20"/>
        </w:rPr>
        <w:t>„Z uwagi na konieczność zaangażowania własnych środków finansowych Wykonawcy już na etapie przed rozpoczęciem realizacji oraz na jej wstępie (koszty gwarancji ubezpieczeniowych, koszt zakupu materiałów i urządzeń, koszty realizacji usług podwykonawców i dalszych podwykonawców, które zobowiązani jesteśmy uregulować przed otrzymaniem środków od inwestora), prosimy o odpowiedź na pytanie czy Zamawiający wyraża zgodę na cesję wierzytelności, wynikających z realizacji przedmiotowego zadania na rzecz banku.”</w:t>
      </w:r>
    </w:p>
    <w:p w14:paraId="238345C7" w14:textId="77777777" w:rsidR="00322A80" w:rsidRPr="0038503C" w:rsidRDefault="00322A80" w:rsidP="00322A80">
      <w:pPr>
        <w:widowControl/>
        <w:suppressAutoHyphens w:val="0"/>
        <w:autoSpaceDN/>
        <w:spacing w:after="0"/>
        <w:jc w:val="both"/>
        <w:textAlignment w:val="auto"/>
        <w:rPr>
          <w:rFonts w:ascii="Cambria Math" w:eastAsia="Times New Roman" w:hAnsi="Cambria Math" w:cs="Arial"/>
          <w:kern w:val="0"/>
          <w:sz w:val="20"/>
          <w:szCs w:val="20"/>
          <w:lang w:eastAsia="pl-PL"/>
        </w:rPr>
      </w:pPr>
    </w:p>
    <w:p w14:paraId="7E18A48D" w14:textId="77777777" w:rsidR="00322A80" w:rsidRDefault="00322A80" w:rsidP="00322A80">
      <w:pPr>
        <w:pStyle w:val="Standard"/>
        <w:spacing w:after="0"/>
        <w:jc w:val="both"/>
        <w:rPr>
          <w:rFonts w:ascii="Cambria Math" w:hAnsi="Cambria Math"/>
          <w:b/>
          <w:sz w:val="20"/>
          <w:szCs w:val="20"/>
        </w:rPr>
      </w:pPr>
      <w:r>
        <w:rPr>
          <w:rFonts w:ascii="Cambria Math" w:hAnsi="Cambria Math"/>
          <w:b/>
          <w:sz w:val="20"/>
          <w:szCs w:val="20"/>
        </w:rPr>
        <w:lastRenderedPageBreak/>
        <w:t>Odpowiedź na pytanie 4</w:t>
      </w:r>
    </w:p>
    <w:p w14:paraId="126DBD72" w14:textId="17528944" w:rsidR="00322A80" w:rsidRDefault="00322A80" w:rsidP="00322A80">
      <w:pPr>
        <w:pStyle w:val="Standard"/>
        <w:spacing w:after="0"/>
        <w:jc w:val="both"/>
        <w:rPr>
          <w:rFonts w:ascii="Cambria Math" w:hAnsi="Cambria Math"/>
          <w:b/>
          <w:sz w:val="20"/>
          <w:szCs w:val="20"/>
        </w:rPr>
      </w:pPr>
      <w:r>
        <w:rPr>
          <w:rFonts w:ascii="Cambria Math" w:hAnsi="Cambria Math"/>
          <w:b/>
          <w:sz w:val="20"/>
          <w:szCs w:val="20"/>
        </w:rPr>
        <w:t>Zamawiający wyraża zgod</w:t>
      </w:r>
      <w:r w:rsidR="002841E2">
        <w:rPr>
          <w:rFonts w:ascii="Cambria Math" w:hAnsi="Cambria Math"/>
          <w:b/>
          <w:sz w:val="20"/>
          <w:szCs w:val="20"/>
        </w:rPr>
        <w:t>ę</w:t>
      </w:r>
      <w:r>
        <w:rPr>
          <w:rFonts w:ascii="Cambria Math" w:hAnsi="Cambria Math"/>
          <w:b/>
          <w:sz w:val="20"/>
          <w:szCs w:val="20"/>
        </w:rPr>
        <w:t xml:space="preserve"> na cesję wierzytelności.</w:t>
      </w:r>
    </w:p>
    <w:p w14:paraId="4560E110" w14:textId="77777777" w:rsidR="00322A80" w:rsidRDefault="00322A80" w:rsidP="00322A80">
      <w:pPr>
        <w:widowControl/>
        <w:suppressAutoHyphens w:val="0"/>
        <w:autoSpaceDN/>
        <w:spacing w:after="0"/>
        <w:jc w:val="both"/>
        <w:textAlignment w:val="auto"/>
        <w:rPr>
          <w:rFonts w:ascii="Cambria Math" w:hAnsi="Cambria Math" w:cs="Times New Roman"/>
          <w:b/>
          <w:sz w:val="20"/>
          <w:szCs w:val="20"/>
        </w:rPr>
      </w:pPr>
    </w:p>
    <w:p w14:paraId="17097A96" w14:textId="0F461AB7" w:rsidR="00322A80" w:rsidRPr="00322A80" w:rsidRDefault="00322A80" w:rsidP="00322A80">
      <w:pPr>
        <w:widowControl/>
        <w:suppressAutoHyphens w:val="0"/>
        <w:autoSpaceDN/>
        <w:spacing w:after="0"/>
        <w:jc w:val="both"/>
        <w:textAlignment w:val="auto"/>
        <w:rPr>
          <w:rFonts w:ascii="Cambria Math" w:hAnsi="Cambria Math" w:cs="Times New Roman"/>
          <w:b/>
          <w:sz w:val="20"/>
          <w:szCs w:val="20"/>
        </w:rPr>
      </w:pPr>
      <w:r w:rsidRPr="00856D11">
        <w:rPr>
          <w:rFonts w:ascii="Cambria Math" w:hAnsi="Cambria Math" w:cs="Times New Roman"/>
          <w:b/>
          <w:sz w:val="20"/>
          <w:szCs w:val="20"/>
        </w:rPr>
        <w:t xml:space="preserve">Pytanie </w:t>
      </w:r>
      <w:r>
        <w:rPr>
          <w:rFonts w:ascii="Cambria Math" w:hAnsi="Cambria Math" w:cs="Times New Roman"/>
          <w:b/>
          <w:sz w:val="20"/>
          <w:szCs w:val="20"/>
        </w:rPr>
        <w:t>5</w:t>
      </w:r>
    </w:p>
    <w:p w14:paraId="657268E3" w14:textId="77777777" w:rsidR="00322A80" w:rsidRPr="00322A80" w:rsidRDefault="00322A80" w:rsidP="00322A80">
      <w:pPr>
        <w:rPr>
          <w:rFonts w:ascii="Cambria Math" w:eastAsiaTheme="minorHAnsi" w:hAnsi="Cambria Math" w:cs="Calibri"/>
          <w:kern w:val="0"/>
        </w:rPr>
      </w:pPr>
      <w:r w:rsidRPr="00322A80">
        <w:rPr>
          <w:rFonts w:ascii="Cambria Math" w:hAnsi="Cambria Math"/>
        </w:rPr>
        <w:t xml:space="preserve">Pytanie dotyczące </w:t>
      </w:r>
      <w:proofErr w:type="spellStart"/>
      <w:r w:rsidRPr="00322A80">
        <w:rPr>
          <w:rFonts w:ascii="Cambria Math" w:hAnsi="Cambria Math"/>
        </w:rPr>
        <w:t>fotowoltaiki</w:t>
      </w:r>
      <w:proofErr w:type="spellEnd"/>
      <w:r w:rsidRPr="00322A80">
        <w:rPr>
          <w:rFonts w:ascii="Cambria Math" w:hAnsi="Cambria Math"/>
        </w:rPr>
        <w:t xml:space="preserve">. Dla jakiej mocy przewidzieć  panele </w:t>
      </w:r>
      <w:proofErr w:type="spellStart"/>
      <w:r w:rsidRPr="00322A80">
        <w:rPr>
          <w:rFonts w:ascii="Cambria Math" w:hAnsi="Cambria Math"/>
        </w:rPr>
        <w:t>fotowoltaiki</w:t>
      </w:r>
      <w:proofErr w:type="spellEnd"/>
      <w:r w:rsidRPr="00322A80">
        <w:rPr>
          <w:rFonts w:ascii="Cambria Math" w:hAnsi="Cambria Math"/>
        </w:rPr>
        <w:t xml:space="preserve">. ?.  Tak dla informacji dla wielkości ok. 40 kW niezbędna powierzchnia terenu to ok. 500 m2. Czy agregat prądotwórczy ma być stacjonarny?. Tak dla wyjaśnienia , agregat zostanie dobrany dla potrzeb pracy oczyszczalni w wypadku zaniku energii ( tylko dla urządzeń zabezpieczających pracę obiektu – </w:t>
      </w:r>
      <w:proofErr w:type="spellStart"/>
      <w:r w:rsidRPr="00322A80">
        <w:rPr>
          <w:rFonts w:ascii="Cambria Math" w:hAnsi="Cambria Math"/>
        </w:rPr>
        <w:t>t.j</w:t>
      </w:r>
      <w:proofErr w:type="spellEnd"/>
      <w:r w:rsidRPr="00322A80">
        <w:rPr>
          <w:rFonts w:ascii="Cambria Math" w:hAnsi="Cambria Math"/>
        </w:rPr>
        <w:t xml:space="preserve"> . pompownia , system napowietrzania , mieszania itp. ).</w:t>
      </w:r>
    </w:p>
    <w:p w14:paraId="15E56FC9" w14:textId="4EFE88E0" w:rsidR="00322A80" w:rsidRPr="00BD7D43" w:rsidRDefault="00322A80" w:rsidP="00322A80">
      <w:pPr>
        <w:pStyle w:val="Standard"/>
        <w:spacing w:after="0"/>
        <w:jc w:val="both"/>
        <w:rPr>
          <w:rFonts w:ascii="Cambria Math" w:hAnsi="Cambria Math"/>
          <w:b/>
          <w:sz w:val="20"/>
          <w:szCs w:val="20"/>
        </w:rPr>
      </w:pPr>
      <w:r w:rsidRPr="00BD7D43">
        <w:rPr>
          <w:rFonts w:ascii="Cambria Math" w:hAnsi="Cambria Math"/>
          <w:b/>
          <w:sz w:val="20"/>
          <w:szCs w:val="20"/>
        </w:rPr>
        <w:t xml:space="preserve">Odpowiedź na pytanie </w:t>
      </w:r>
      <w:r w:rsidR="00BD7D43" w:rsidRPr="00BD7D43">
        <w:rPr>
          <w:rFonts w:ascii="Cambria Math" w:hAnsi="Cambria Math"/>
          <w:b/>
          <w:sz w:val="20"/>
          <w:szCs w:val="20"/>
        </w:rPr>
        <w:t>5</w:t>
      </w:r>
    </w:p>
    <w:p w14:paraId="341F212A" w14:textId="0075DACE" w:rsidR="00322A80" w:rsidRPr="00BD7D43" w:rsidRDefault="00322A80" w:rsidP="00322A80">
      <w:pPr>
        <w:spacing w:after="0" w:line="240" w:lineRule="auto"/>
        <w:rPr>
          <w:rFonts w:ascii="Cambria Math" w:eastAsia="Times New Roman" w:hAnsi="Cambria Math" w:cs="Calibri"/>
          <w:b/>
          <w:kern w:val="0"/>
          <w:sz w:val="20"/>
          <w:szCs w:val="20"/>
          <w:lang w:eastAsia="pl-PL"/>
        </w:rPr>
      </w:pPr>
      <w:r w:rsidRPr="00BD7D43">
        <w:rPr>
          <w:rFonts w:ascii="Cambria Math" w:eastAsia="Times New Roman" w:hAnsi="Cambria Math"/>
          <w:b/>
          <w:sz w:val="20"/>
          <w:szCs w:val="20"/>
        </w:rPr>
        <w:t>N</w:t>
      </w:r>
      <w:r w:rsidRPr="00BD7D43">
        <w:rPr>
          <w:rFonts w:ascii="Cambria Math" w:eastAsia="Times New Roman" w:hAnsi="Cambria Math"/>
          <w:b/>
          <w:sz w:val="20"/>
          <w:szCs w:val="20"/>
        </w:rPr>
        <w:t>ale</w:t>
      </w:r>
      <w:r w:rsidRPr="00BD7D43">
        <w:rPr>
          <w:rFonts w:ascii="Cambria Math" w:eastAsia="Times New Roman" w:hAnsi="Cambria Math"/>
          <w:b/>
          <w:sz w:val="20"/>
          <w:szCs w:val="20"/>
        </w:rPr>
        <w:t>ż</w:t>
      </w:r>
      <w:r w:rsidRPr="00BD7D43">
        <w:rPr>
          <w:rFonts w:ascii="Cambria Math" w:eastAsia="Times New Roman" w:hAnsi="Cambria Math"/>
          <w:b/>
          <w:sz w:val="20"/>
          <w:szCs w:val="20"/>
        </w:rPr>
        <w:t>y przyj</w:t>
      </w:r>
      <w:r w:rsidRPr="00BD7D43">
        <w:rPr>
          <w:rFonts w:ascii="Cambria Math" w:eastAsia="Times New Roman" w:hAnsi="Cambria Math"/>
          <w:b/>
          <w:sz w:val="20"/>
          <w:szCs w:val="20"/>
        </w:rPr>
        <w:t>ąć</w:t>
      </w:r>
      <w:r w:rsidRPr="00BD7D43">
        <w:rPr>
          <w:rFonts w:ascii="Cambria Math" w:eastAsia="Times New Roman" w:hAnsi="Cambria Math"/>
          <w:b/>
          <w:sz w:val="20"/>
          <w:szCs w:val="20"/>
        </w:rPr>
        <w:t xml:space="preserve"> instalacje </w:t>
      </w:r>
      <w:proofErr w:type="spellStart"/>
      <w:r w:rsidRPr="00BD7D43">
        <w:rPr>
          <w:rFonts w:ascii="Cambria Math" w:eastAsia="Times New Roman" w:hAnsi="Cambria Math"/>
          <w:b/>
          <w:sz w:val="20"/>
          <w:szCs w:val="20"/>
        </w:rPr>
        <w:t>fotoeoltaiczna</w:t>
      </w:r>
      <w:proofErr w:type="spellEnd"/>
      <w:r w:rsidRPr="00BD7D43">
        <w:rPr>
          <w:rFonts w:ascii="Cambria Math" w:eastAsia="Times New Roman" w:hAnsi="Cambria Math"/>
          <w:b/>
          <w:sz w:val="20"/>
          <w:szCs w:val="20"/>
        </w:rPr>
        <w:t xml:space="preserve"> na potrzeby cieplej wody u</w:t>
      </w:r>
      <w:r w:rsidRPr="00BD7D43">
        <w:rPr>
          <w:rFonts w:ascii="Cambria Math" w:eastAsia="Times New Roman" w:hAnsi="Cambria Math"/>
          <w:b/>
          <w:sz w:val="20"/>
          <w:szCs w:val="20"/>
        </w:rPr>
        <w:t>ż</w:t>
      </w:r>
      <w:r w:rsidRPr="00BD7D43">
        <w:rPr>
          <w:rFonts w:ascii="Cambria Math" w:eastAsia="Times New Roman" w:hAnsi="Cambria Math"/>
          <w:b/>
          <w:sz w:val="20"/>
          <w:szCs w:val="20"/>
        </w:rPr>
        <w:t>ytkowej</w:t>
      </w:r>
      <w:r w:rsidRPr="00BD7D43">
        <w:rPr>
          <w:rFonts w:ascii="Cambria Math" w:eastAsia="Times New Roman" w:hAnsi="Cambria Math"/>
          <w:b/>
          <w:sz w:val="20"/>
          <w:szCs w:val="20"/>
        </w:rPr>
        <w:t>.</w:t>
      </w:r>
    </w:p>
    <w:p w14:paraId="29480819" w14:textId="3B7CD8BB" w:rsidR="00322A80" w:rsidRPr="00BD7D43" w:rsidRDefault="00322A80" w:rsidP="00322A80">
      <w:pPr>
        <w:spacing w:after="0" w:line="240" w:lineRule="auto"/>
        <w:rPr>
          <w:rFonts w:ascii="Cambria Math" w:eastAsia="Times New Roman" w:hAnsi="Cambria Math"/>
          <w:b/>
          <w:sz w:val="20"/>
          <w:szCs w:val="20"/>
        </w:rPr>
      </w:pPr>
      <w:r w:rsidRPr="00BD7D43">
        <w:rPr>
          <w:rFonts w:ascii="Cambria Math" w:eastAsia="Times New Roman" w:hAnsi="Cambria Math"/>
          <w:b/>
          <w:sz w:val="20"/>
          <w:szCs w:val="20"/>
        </w:rPr>
        <w:t>A</w:t>
      </w:r>
      <w:r w:rsidRPr="00BD7D43">
        <w:rPr>
          <w:rFonts w:ascii="Cambria Math" w:eastAsia="Times New Roman" w:hAnsi="Cambria Math"/>
          <w:b/>
          <w:sz w:val="20"/>
          <w:szCs w:val="20"/>
        </w:rPr>
        <w:t>gregat pr</w:t>
      </w:r>
      <w:r w:rsidRPr="00BD7D43">
        <w:rPr>
          <w:rFonts w:ascii="Cambria Math" w:eastAsia="Times New Roman" w:hAnsi="Cambria Math"/>
          <w:b/>
          <w:sz w:val="20"/>
          <w:szCs w:val="20"/>
        </w:rPr>
        <w:t>ą</w:t>
      </w:r>
      <w:r w:rsidRPr="00BD7D43">
        <w:rPr>
          <w:rFonts w:ascii="Cambria Math" w:eastAsia="Times New Roman" w:hAnsi="Cambria Math"/>
          <w:b/>
          <w:sz w:val="20"/>
          <w:szCs w:val="20"/>
        </w:rPr>
        <w:t>dotw</w:t>
      </w:r>
      <w:r w:rsidRPr="00BD7D43">
        <w:rPr>
          <w:rFonts w:ascii="Cambria Math" w:eastAsia="Times New Roman" w:hAnsi="Cambria Math"/>
          <w:b/>
          <w:sz w:val="20"/>
          <w:szCs w:val="20"/>
        </w:rPr>
        <w:t>ó</w:t>
      </w:r>
      <w:r w:rsidRPr="00BD7D43">
        <w:rPr>
          <w:rFonts w:ascii="Cambria Math" w:eastAsia="Times New Roman" w:hAnsi="Cambria Math"/>
          <w:b/>
          <w:sz w:val="20"/>
          <w:szCs w:val="20"/>
        </w:rPr>
        <w:t>rczy stacjonarny dla awaryjnego zasilania oczyszczalni</w:t>
      </w:r>
      <w:r w:rsidRPr="00BD7D43">
        <w:rPr>
          <w:rFonts w:ascii="Cambria Math" w:eastAsia="Times New Roman" w:hAnsi="Cambria Math"/>
          <w:b/>
          <w:sz w:val="20"/>
          <w:szCs w:val="20"/>
        </w:rPr>
        <w:t>.</w:t>
      </w:r>
    </w:p>
    <w:p w14:paraId="3CE548CC" w14:textId="4F547CA9" w:rsidR="00322A80" w:rsidRDefault="00322A80"/>
    <w:p w14:paraId="773F4D50" w14:textId="5285E1CF" w:rsidR="00BD7D43" w:rsidRDefault="00BD7D43"/>
    <w:p w14:paraId="7534A3D4" w14:textId="3A4DF120" w:rsidR="00BD7D43" w:rsidRDefault="00BD7D43">
      <w:pPr>
        <w:rPr>
          <w:rFonts w:ascii="Cambria Math" w:hAnsi="Cambria Math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BD7D43">
        <w:rPr>
          <w:rFonts w:ascii="Cambria Math" w:hAnsi="Cambria Math"/>
          <w:b/>
          <w:sz w:val="24"/>
          <w:szCs w:val="24"/>
        </w:rPr>
        <w:t xml:space="preserve">Z-ca </w:t>
      </w:r>
      <w:proofErr w:type="spellStart"/>
      <w:r w:rsidRPr="00BD7D43">
        <w:rPr>
          <w:rFonts w:ascii="Cambria Math" w:hAnsi="Cambria Math"/>
          <w:b/>
          <w:sz w:val="24"/>
          <w:szCs w:val="24"/>
        </w:rPr>
        <w:t>Burmisterza</w:t>
      </w:r>
      <w:proofErr w:type="spellEnd"/>
    </w:p>
    <w:p w14:paraId="4CEDD1D4" w14:textId="33498581" w:rsidR="00BD7D43" w:rsidRPr="00BD7D43" w:rsidRDefault="00BD7D43">
      <w:pPr>
        <w:rPr>
          <w:rFonts w:ascii="Cambria Math" w:hAnsi="Cambria Math"/>
          <w:b/>
          <w:sz w:val="24"/>
          <w:szCs w:val="24"/>
        </w:rPr>
      </w:pPr>
      <w:r>
        <w:rPr>
          <w:rFonts w:ascii="Cambria Math" w:hAnsi="Cambria Math"/>
          <w:b/>
          <w:sz w:val="24"/>
          <w:szCs w:val="24"/>
        </w:rPr>
        <w:tab/>
      </w:r>
      <w:r>
        <w:rPr>
          <w:rFonts w:ascii="Cambria Math" w:hAnsi="Cambria Math"/>
          <w:b/>
          <w:sz w:val="24"/>
          <w:szCs w:val="24"/>
        </w:rPr>
        <w:tab/>
      </w:r>
      <w:r>
        <w:rPr>
          <w:rFonts w:ascii="Cambria Math" w:hAnsi="Cambria Math"/>
          <w:b/>
          <w:sz w:val="24"/>
          <w:szCs w:val="24"/>
        </w:rPr>
        <w:tab/>
      </w:r>
      <w:r>
        <w:rPr>
          <w:rFonts w:ascii="Cambria Math" w:hAnsi="Cambria Math"/>
          <w:b/>
          <w:sz w:val="24"/>
          <w:szCs w:val="24"/>
        </w:rPr>
        <w:tab/>
      </w:r>
      <w:r>
        <w:rPr>
          <w:rFonts w:ascii="Cambria Math" w:hAnsi="Cambria Math"/>
          <w:b/>
          <w:sz w:val="24"/>
          <w:szCs w:val="24"/>
        </w:rPr>
        <w:tab/>
      </w:r>
      <w:r>
        <w:rPr>
          <w:rFonts w:ascii="Cambria Math" w:hAnsi="Cambria Math"/>
          <w:b/>
          <w:sz w:val="24"/>
          <w:szCs w:val="24"/>
        </w:rPr>
        <w:tab/>
      </w:r>
      <w:r>
        <w:rPr>
          <w:rFonts w:ascii="Cambria Math" w:hAnsi="Cambria Math"/>
          <w:b/>
          <w:sz w:val="24"/>
          <w:szCs w:val="24"/>
        </w:rPr>
        <w:tab/>
      </w:r>
      <w:r>
        <w:rPr>
          <w:rFonts w:ascii="Cambria Math" w:hAnsi="Cambria Math"/>
          <w:b/>
          <w:sz w:val="24"/>
          <w:szCs w:val="24"/>
        </w:rPr>
        <w:tab/>
        <w:t xml:space="preserve">     </w:t>
      </w:r>
      <w:bookmarkStart w:id="1" w:name="_GoBack"/>
      <w:bookmarkEnd w:id="1"/>
      <w:r>
        <w:rPr>
          <w:rFonts w:ascii="Cambria Math" w:hAnsi="Cambria Math"/>
          <w:b/>
          <w:sz w:val="24"/>
          <w:szCs w:val="24"/>
        </w:rPr>
        <w:t>/-/ Robert Borkowski</w:t>
      </w:r>
    </w:p>
    <w:sectPr w:rsidR="00BD7D43" w:rsidRPr="00BD7D43">
      <w:headerReference w:type="default" r:id="rId4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6EC93" w14:textId="77777777" w:rsidR="001E1652" w:rsidRDefault="00BD7D43">
    <w:pPr>
      <w:pStyle w:val="Nagwek"/>
    </w:pPr>
    <w:r>
      <w:rPr>
        <w:noProof/>
        <w:lang w:eastAsia="pl-PL"/>
      </w:rPr>
      <w:drawing>
        <wp:inline distT="0" distB="0" distL="0" distR="0" wp14:anchorId="3C0C263B" wp14:editId="3923796E">
          <wp:extent cx="5760720" cy="576580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6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B97"/>
    <w:rsid w:val="002841E2"/>
    <w:rsid w:val="00315B97"/>
    <w:rsid w:val="00322A80"/>
    <w:rsid w:val="00B17C35"/>
    <w:rsid w:val="00BD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63C31"/>
  <w15:chartTrackingRefBased/>
  <w15:docId w15:val="{CE8AD274-5DB6-42C1-946B-88F0A09D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322A8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22A8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Nagwek">
    <w:name w:val="header"/>
    <w:basedOn w:val="Standard"/>
    <w:link w:val="NagwekZnak"/>
    <w:rsid w:val="00322A80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22A80"/>
    <w:rPr>
      <w:rFonts w:ascii="Calibri" w:eastAsia="SimSun" w:hAnsi="Calibri" w:cs="F"/>
      <w:kern w:val="3"/>
    </w:rPr>
  </w:style>
  <w:style w:type="paragraph" w:customStyle="1" w:styleId="Default">
    <w:name w:val="Default"/>
    <w:qFormat/>
    <w:rsid w:val="00322A80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color w:val="000000"/>
      <w:kern w:val="3"/>
      <w:sz w:val="24"/>
      <w:szCs w:val="24"/>
    </w:rPr>
  </w:style>
  <w:style w:type="paragraph" w:styleId="Bezodstpw">
    <w:name w:val="No Spacing"/>
    <w:rsid w:val="00322A80"/>
    <w:pPr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</w:style>
  <w:style w:type="paragraph" w:styleId="Tekstpodstawowywcity">
    <w:name w:val="Body Text Indent"/>
    <w:basedOn w:val="Normalny"/>
    <w:link w:val="TekstpodstawowywcityZnak"/>
    <w:rsid w:val="00322A80"/>
    <w:pPr>
      <w:widowControl/>
      <w:suppressAutoHyphens w:val="0"/>
      <w:autoSpaceDN/>
      <w:spacing w:after="0" w:line="240" w:lineRule="auto"/>
      <w:ind w:firstLine="1418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2A80"/>
    <w:rPr>
      <w:rFonts w:ascii="Times New Roman" w:eastAsia="Times New Roman" w:hAnsi="Times New Roman" w:cs="Times New Roman"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3</cp:revision>
  <cp:lastPrinted>2019-05-10T07:21:00Z</cp:lastPrinted>
  <dcterms:created xsi:type="dcterms:W3CDTF">2019-05-10T06:50:00Z</dcterms:created>
  <dcterms:modified xsi:type="dcterms:W3CDTF">2019-05-10T07:40:00Z</dcterms:modified>
</cp:coreProperties>
</file>