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95549" w14:textId="77777777" w:rsidR="003A4D81" w:rsidRPr="003A4D81" w:rsidRDefault="003A4D81" w:rsidP="003A4D8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>Torzym,27.04.2019</w:t>
      </w:r>
    </w:p>
    <w:p w14:paraId="5889C548" w14:textId="77777777" w:rsidR="003A4D81" w:rsidRPr="003A4D81" w:rsidRDefault="003A4D81" w:rsidP="003A4D8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>Zamawiający</w:t>
      </w:r>
    </w:p>
    <w:p w14:paraId="38624D59" w14:textId="77777777" w:rsidR="003A4D81" w:rsidRPr="003A4D81" w:rsidRDefault="003A4D81" w:rsidP="003A4D81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>Miasto i Gmina Torzym</w:t>
      </w:r>
    </w:p>
    <w:p w14:paraId="2E3E2247" w14:textId="77777777" w:rsidR="003A4D81" w:rsidRPr="003A4D81" w:rsidRDefault="003A4D81" w:rsidP="003A4D81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>Ul. Wojska Polskiego 32</w:t>
      </w:r>
    </w:p>
    <w:p w14:paraId="20B5DA8E" w14:textId="77777777" w:rsidR="003A4D81" w:rsidRPr="003A4D81" w:rsidRDefault="003A4D81" w:rsidP="003A4D81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>66-235 Torzym</w:t>
      </w:r>
    </w:p>
    <w:p w14:paraId="7B8E4E7A" w14:textId="77777777" w:rsidR="003A4D81" w:rsidRPr="003A4D81" w:rsidRDefault="003A4D81" w:rsidP="003A4D81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6596CF" w14:textId="77777777" w:rsidR="003A4D81" w:rsidRPr="003A4D81" w:rsidRDefault="003A4D81" w:rsidP="003A4D81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 xml:space="preserve">Wykonawcy uczestniczący </w:t>
      </w:r>
    </w:p>
    <w:p w14:paraId="5D5739AC" w14:textId="77777777" w:rsidR="003A4D81" w:rsidRPr="003A4D81" w:rsidRDefault="003A4D81" w:rsidP="003A4D81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>w postępowaniu nr:</w:t>
      </w:r>
    </w:p>
    <w:p w14:paraId="764C5758" w14:textId="77777777" w:rsidR="003A4D81" w:rsidRPr="003A4D81" w:rsidRDefault="003A4D81" w:rsidP="003A4D81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BFBF55" w14:textId="77777777" w:rsidR="003A4D81" w:rsidRPr="003A4D81" w:rsidRDefault="003A4D81" w:rsidP="003A4D81">
      <w:pPr>
        <w:suppressAutoHyphens/>
        <w:spacing w:after="0" w:line="240" w:lineRule="auto"/>
        <w:ind w:right="972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BGN.II.271.4.2019</w:t>
      </w:r>
    </w:p>
    <w:p w14:paraId="7C1BFD29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8CC1391" w14:textId="77777777" w:rsidR="003A4D81" w:rsidRPr="003A4D81" w:rsidRDefault="003A4D81" w:rsidP="003A4D8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177D51" w14:textId="77777777" w:rsidR="003A4D81" w:rsidRPr="003A4D81" w:rsidRDefault="003A4D81" w:rsidP="003A4D8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Zmiana treści specyfikacji istotnych warunków zamówienia </w:t>
      </w:r>
    </w:p>
    <w:p w14:paraId="282F4586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88AE8E4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154A0B" w14:textId="77777777" w:rsidR="003A4D81" w:rsidRPr="003A4D81" w:rsidRDefault="003A4D81" w:rsidP="003A4D81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 xml:space="preserve">Dotyczy postępowania o udzielenie zamówienia publicznego na: </w:t>
      </w:r>
      <w:r w:rsidRPr="003A4D81">
        <w:rPr>
          <w:rFonts w:ascii="Arial" w:hAnsi="Arial" w:cs="Arial"/>
          <w:b/>
          <w:i/>
          <w:sz w:val="24"/>
          <w:szCs w:val="24"/>
        </w:rPr>
        <w:t>„Rozbudowie i modernizacja oczyszczalni ścieków w Torzymiu”</w:t>
      </w:r>
    </w:p>
    <w:p w14:paraId="7FC67251" w14:textId="77777777" w:rsidR="003A4D81" w:rsidRPr="003A4D81" w:rsidRDefault="003A4D81" w:rsidP="003A4D81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1C83F6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F5BFF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 xml:space="preserve">Działając w trybie art. 38 ust. 4 ustawy z 29 stycznia 2004 r. – Prawo zamówień publicznych (tekst jedn.: Dz.U. z 2018 r. poz. 1986), zwanej dalej ustawą, Zamawiający informuje o dokonaniu następujących zmian w treści specyfikacji istotnych warunków zamówienia:  </w:t>
      </w:r>
    </w:p>
    <w:p w14:paraId="52790134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30113E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>Zmienia się załącznik nr 1 do SIWZ – Program Funkcjonalno-Użytkowy (data opracowania PAŹDZIERNIK 2016 na opracowany w PAŹDZIERNIKU 2017 R.</w:t>
      </w:r>
    </w:p>
    <w:p w14:paraId="5A1239D5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419712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74D3639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48261ABF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A4D81">
        <w:rPr>
          <w:rFonts w:ascii="Arial" w:eastAsia="Times New Roman" w:hAnsi="Arial" w:cs="Arial"/>
          <w:sz w:val="24"/>
          <w:szCs w:val="24"/>
          <w:lang w:eastAsia="ar-SA"/>
        </w:rPr>
        <w:t xml:space="preserve">Termin składania i otwarcia ofert pozostają bez zmian. </w:t>
      </w:r>
    </w:p>
    <w:p w14:paraId="78DCFCC1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D9837B" w14:textId="77777777" w:rsidR="003A4D81" w:rsidRPr="003A4D81" w:rsidRDefault="003A4D81" w:rsidP="003A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95D9D4" w14:textId="77777777" w:rsidR="003A4D81" w:rsidRPr="003A4D81" w:rsidRDefault="003A4D81" w:rsidP="003A4D81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D2732E" w14:textId="77777777" w:rsidR="003A4D81" w:rsidRPr="003A4D81" w:rsidRDefault="003A4D81" w:rsidP="003A4D81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5E31B9" w14:textId="77777777" w:rsidR="0086158E" w:rsidRDefault="0086158E" w:rsidP="0086158E">
      <w:pPr>
        <w:suppressAutoHyphens/>
        <w:spacing w:after="0" w:line="240" w:lineRule="auto"/>
        <w:ind w:left="5580"/>
        <w:rPr>
          <w:rFonts w:ascii="Arial" w:eastAsia="Times New Roman" w:hAnsi="Arial" w:cs="Arial"/>
          <w:sz w:val="24"/>
          <w:szCs w:val="24"/>
          <w:lang w:eastAsia="ar-SA"/>
        </w:rPr>
      </w:pPr>
      <w:r w:rsidRPr="0086158E">
        <w:rPr>
          <w:rFonts w:ascii="Arial" w:eastAsia="Times New Roman" w:hAnsi="Arial" w:cs="Arial"/>
          <w:sz w:val="24"/>
          <w:szCs w:val="24"/>
          <w:lang w:eastAsia="ar-SA"/>
        </w:rPr>
        <w:t>Burmistrz Miasta i Gminy</w:t>
      </w:r>
    </w:p>
    <w:p w14:paraId="478579CF" w14:textId="3A9A0769" w:rsidR="003A4D81" w:rsidRPr="0086158E" w:rsidRDefault="0086158E" w:rsidP="0086158E">
      <w:pPr>
        <w:suppressAutoHyphens/>
        <w:spacing w:after="0" w:line="240" w:lineRule="auto"/>
        <w:ind w:left="558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</w:t>
      </w:r>
      <w:bookmarkStart w:id="0" w:name="_GoBack"/>
      <w:bookmarkEnd w:id="0"/>
      <w:r w:rsidRPr="0086158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86158E">
        <w:rPr>
          <w:rFonts w:ascii="Arial" w:eastAsia="Times New Roman" w:hAnsi="Arial" w:cs="Arial"/>
          <w:sz w:val="24"/>
          <w:szCs w:val="24"/>
          <w:lang w:eastAsia="ar-SA"/>
        </w:rPr>
        <w:t>Torzym</w:t>
      </w:r>
    </w:p>
    <w:p w14:paraId="31F41DD2" w14:textId="7D28CB2A" w:rsidR="0086158E" w:rsidRPr="0086158E" w:rsidRDefault="0086158E" w:rsidP="003A4D81">
      <w:pPr>
        <w:suppressAutoHyphens/>
        <w:spacing w:after="0" w:line="240" w:lineRule="auto"/>
        <w:ind w:left="558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70E35" w14:textId="69A17E0F" w:rsidR="0086158E" w:rsidRPr="003A4D81" w:rsidRDefault="0086158E" w:rsidP="003A4D81">
      <w:pPr>
        <w:suppressAutoHyphens/>
        <w:spacing w:after="0" w:line="240" w:lineRule="auto"/>
        <w:ind w:left="5580"/>
        <w:rPr>
          <w:rFonts w:ascii="Arial" w:eastAsia="Times New Roman" w:hAnsi="Arial" w:cs="Arial"/>
          <w:sz w:val="20"/>
          <w:szCs w:val="20"/>
          <w:lang w:eastAsia="ar-SA"/>
        </w:rPr>
      </w:pPr>
      <w:r w:rsidRPr="0086158E">
        <w:rPr>
          <w:rFonts w:ascii="Arial" w:eastAsia="Times New Roman" w:hAnsi="Arial" w:cs="Arial"/>
          <w:sz w:val="24"/>
          <w:szCs w:val="24"/>
          <w:lang w:eastAsia="ar-SA"/>
        </w:rPr>
        <w:t>/-/ Ryszard Stanulewicz</w:t>
      </w:r>
    </w:p>
    <w:p w14:paraId="09BF4596" w14:textId="77777777" w:rsidR="005123AD" w:rsidRDefault="005123AD"/>
    <w:sectPr w:rsidR="0051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F0"/>
    <w:rsid w:val="003A4D81"/>
    <w:rsid w:val="005123AD"/>
    <w:rsid w:val="0086158E"/>
    <w:rsid w:val="00D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0EF0"/>
  <w15:chartTrackingRefBased/>
  <w15:docId w15:val="{2B5A0050-0737-4F7A-AF81-391ED328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dcterms:created xsi:type="dcterms:W3CDTF">2019-04-26T12:18:00Z</dcterms:created>
  <dcterms:modified xsi:type="dcterms:W3CDTF">2019-04-26T12:20:00Z</dcterms:modified>
</cp:coreProperties>
</file>